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C1EA1" w14:textId="77777777" w:rsidR="00EF53DB" w:rsidRDefault="00EF53DB" w:rsidP="00EF53DB">
      <w:pPr>
        <w:pStyle w:val="TCB"/>
      </w:pPr>
      <w:bookmarkStart w:id="0" w:name="_Toc341947521"/>
      <w:r>
        <w:rPr>
          <w:noProof/>
        </w:rPr>
        <mc:AlternateContent>
          <mc:Choice Requires="wpg">
            <w:drawing>
              <wp:anchor distT="0" distB="0" distL="114300" distR="114300" simplePos="0" relativeHeight="251659264" behindDoc="0" locked="1" layoutInCell="0" allowOverlap="0" wp14:anchorId="53103CA8" wp14:editId="30F3E3CE">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67316" w14:textId="77777777" w:rsidR="00EF53DB" w:rsidRPr="003C69D0" w:rsidRDefault="00EF53DB">
                                <w:pPr>
                                  <w:pStyle w:val="BodyText"/>
                                  <w:rPr>
                                    <w:b/>
                                    <w:bCs/>
                                    <w:smallCaps/>
                                    <w:spacing w:val="-2"/>
                                    <w:kern w:val="16"/>
                                    <w:sz w:val="17"/>
                                    <w:szCs w:val="17"/>
                                  </w:rPr>
                                </w:pPr>
                                <w:r w:rsidRPr="003C69D0">
                                  <w:rPr>
                                    <w:b/>
                                    <w:bCs/>
                                    <w:smallCaps/>
                                    <w:spacing w:val="-2"/>
                                    <w:kern w:val="16"/>
                                    <w:sz w:val="17"/>
                                    <w:szCs w:val="17"/>
                                  </w:rPr>
                                  <w:t>_______________________________________</w:t>
                                </w:r>
                              </w:p>
                              <w:p w14:paraId="1239D60E" w14:textId="77777777" w:rsidR="00EF53DB" w:rsidRPr="006E3B8C" w:rsidRDefault="00EF53DB">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6195A" w14:textId="77777777" w:rsidR="00EF53DB" w:rsidRPr="00AE3F23" w:rsidRDefault="00EF53DB">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14:paraId="3AB77E6B" w14:textId="77777777" w:rsidR="00EF53DB" w:rsidRPr="00AE3F23" w:rsidRDefault="00EF53DB">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14:paraId="2C7997DA" w14:textId="77777777" w:rsidR="00EF53DB" w:rsidRPr="00AE3F23" w:rsidRDefault="00EF53DB">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14:paraId="4FC35CE3" w14:textId="77777777" w:rsidR="00EF53DB" w:rsidRPr="00AE3F23" w:rsidRDefault="00EF53DB">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14:paraId="14CF5060" w14:textId="77777777" w:rsidR="00EF53DB" w:rsidRPr="00AE3F23" w:rsidRDefault="00EF53DB">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3103CA8"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" o:allowincell="f" o:allowoverlap="f">
                <v:group id="Group 27" o:spid="_x0000_s1027" style="position:absolute;left:5880;top:720;width:6300;height:720" coordorigin="90,480" coordsize="6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2C67316" w14:textId="77777777" w:rsidR="00EF53DB" w:rsidRPr="003C69D0" w:rsidRDefault="00EF53DB">
                          <w:pPr>
                            <w:pStyle w:val="BodyText"/>
                            <w:rPr>
                              <w:b/>
                              <w:bCs/>
                              <w:smallCaps/>
                              <w:spacing w:val="-2"/>
                              <w:kern w:val="16"/>
                              <w:sz w:val="17"/>
                              <w:szCs w:val="17"/>
                            </w:rPr>
                          </w:pPr>
                          <w:r w:rsidRPr="003C69D0">
                            <w:rPr>
                              <w:b/>
                              <w:bCs/>
                              <w:smallCaps/>
                              <w:spacing w:val="-2"/>
                              <w:kern w:val="16"/>
                              <w:sz w:val="17"/>
                              <w:szCs w:val="17"/>
                            </w:rPr>
                            <w:t>_______________________________________</w:t>
                          </w:r>
                        </w:p>
                        <w:p w14:paraId="1239D60E" w14:textId="77777777" w:rsidR="00EF53DB" w:rsidRPr="006E3B8C" w:rsidRDefault="00EF53DB">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">
                    <v:imagedata r:id="rId9" o:title="WordmarkCAD-gray-128"/>
                  </v:shape>
                </v:group>
                <v:shape id="Text Box 30" o:spid="_x0000_s1030" type="#_x0000_t202" style="position:absolute;left:7924;top:1395;width:3049;height:1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5176195A" w14:textId="77777777" w:rsidR="00EF53DB" w:rsidRPr="00AE3F23" w:rsidRDefault="00EF53DB">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14:paraId="3AB77E6B" w14:textId="77777777" w:rsidR="00EF53DB" w:rsidRPr="00AE3F23" w:rsidRDefault="00EF53DB">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14:paraId="2C7997DA" w14:textId="77777777" w:rsidR="00EF53DB" w:rsidRPr="00AE3F23" w:rsidRDefault="00EF53DB">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14:paraId="4FC35CE3" w14:textId="77777777" w:rsidR="00EF53DB" w:rsidRPr="00AE3F23" w:rsidRDefault="00EF53DB">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14:paraId="14CF5060" w14:textId="77777777" w:rsidR="00EF53DB" w:rsidRPr="00AE3F23" w:rsidRDefault="00EF53DB">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14:paraId="35BFF72E" w14:textId="77777777" w:rsidR="00EF53DB" w:rsidRDefault="00350A18" w:rsidP="00EF53DB">
      <w:pPr>
        <w:pStyle w:val="TCB"/>
        <w:rPr>
          <w:noProof/>
        </w:rPr>
      </w:pPr>
      <w:r>
        <w:rPr>
          <w:noProof/>
        </w:rPr>
        <w:fldChar w:fldCharType="begin"/>
      </w:r>
      <w:r>
        <w:rPr>
          <w:noProof/>
        </w:rPr>
        <w:instrText xml:space="preserve"> DOCPROPERTY "Facility"  \* MERGEFORMAT </w:instrText>
      </w:r>
      <w:r>
        <w:rPr>
          <w:noProof/>
        </w:rPr>
        <w:fldChar w:fldCharType="separate"/>
      </w:r>
      <w:r w:rsidR="00EF53DB">
        <w:rPr>
          <w:noProof/>
        </w:rPr>
        <w:t>BuildingName</w:t>
      </w:r>
      <w:r>
        <w:rPr>
          <w:noProof/>
        </w:rPr>
        <w:fldChar w:fldCharType="end"/>
      </w:r>
      <w:r w:rsidR="00EF53DB" w:rsidRPr="00CD5DC8">
        <w:rPr>
          <w:noProof/>
        </w:rPr>
        <w:br/>
      </w:r>
      <w:r>
        <w:rPr>
          <w:noProof/>
        </w:rPr>
        <w:fldChar w:fldCharType="begin"/>
      </w:r>
      <w:r>
        <w:rPr>
          <w:noProof/>
        </w:rPr>
        <w:instrText xml:space="preserve"> DOCPROPERTY "Project"  \* MERGEFORMAT </w:instrText>
      </w:r>
      <w:r>
        <w:rPr>
          <w:noProof/>
        </w:rPr>
        <w:fldChar w:fldCharType="separate"/>
      </w:r>
      <w:r w:rsidR="00EF53DB">
        <w:rPr>
          <w:noProof/>
        </w:rPr>
        <w:t>The Description of the Project</w:t>
      </w:r>
      <w:r>
        <w:rPr>
          <w:noProof/>
        </w:rPr>
        <w:fldChar w:fldCharType="end"/>
      </w:r>
      <w:r w:rsidR="00EF53DB" w:rsidRPr="00CD5DC8">
        <w:rPr>
          <w:noProof/>
        </w:rPr>
        <w:br/>
      </w:r>
      <w:r>
        <w:rPr>
          <w:noProof/>
        </w:rPr>
        <w:fldChar w:fldCharType="begin"/>
      </w:r>
      <w:r>
        <w:rPr>
          <w:noProof/>
        </w:rPr>
        <w:instrText xml:space="preserve"> DOCPROPERTY "ProjNo"  \* MERGEFORMAT </w:instrText>
      </w:r>
      <w:r>
        <w:rPr>
          <w:noProof/>
        </w:rPr>
        <w:fldChar w:fldCharType="separate"/>
      </w:r>
      <w:r w:rsidR="00EF53DB">
        <w:rPr>
          <w:noProof/>
        </w:rPr>
        <w:t>P00000000</w:t>
      </w:r>
      <w:r>
        <w:rPr>
          <w:noProof/>
        </w:rPr>
        <w:fldChar w:fldCharType="end"/>
      </w:r>
      <w:r w:rsidR="00EF53DB" w:rsidRPr="00CD5DC8">
        <w:rPr>
          <w:noProof/>
        </w:rPr>
        <w:t xml:space="preserve">  </w:t>
      </w:r>
      <w:r>
        <w:rPr>
          <w:noProof/>
        </w:rPr>
        <w:fldChar w:fldCharType="begin"/>
      </w:r>
      <w:r>
        <w:rPr>
          <w:noProof/>
        </w:rPr>
        <w:instrText xml:space="preserve"> DOCPROPERTY "BldgNo"  \* MERGEFORMAT </w:instrText>
      </w:r>
      <w:r>
        <w:rPr>
          <w:noProof/>
        </w:rPr>
        <w:fldChar w:fldCharType="separate"/>
      </w:r>
      <w:r w:rsidR="00EF53DB">
        <w:rPr>
          <w:noProof/>
        </w:rPr>
        <w:t>0000</w:t>
      </w:r>
      <w:r>
        <w:rPr>
          <w:noProof/>
        </w:rPr>
        <w:fldChar w:fldCharType="end"/>
      </w:r>
    </w:p>
    <w:p w14:paraId="207A80BF" w14:textId="77777777" w:rsidR="00EF53DB" w:rsidRPr="0010430E" w:rsidRDefault="00EF53DB" w:rsidP="00EF53DB">
      <w:pPr>
        <w:pStyle w:val="tocdiv"/>
        <w:rPr>
          <w:color w:val="FFFFFF" w:themeColor="background1"/>
        </w:rPr>
      </w:pPr>
      <w:r w:rsidRPr="0010430E">
        <w:rPr>
          <w:color w:val="FFFFFF" w:themeColor="background1"/>
        </w:rPr>
        <w:t>DOCUMENTS</w:t>
      </w:r>
    </w:p>
    <w:p w14:paraId="16A9DB7B" w14:textId="77777777" w:rsidR="00EF53DB" w:rsidRPr="0010430E" w:rsidRDefault="00EF53DB" w:rsidP="00EF53DB">
      <w:pPr>
        <w:pStyle w:val="TCB"/>
        <w:rPr>
          <w:color w:val="FFFFFF" w:themeColor="background1"/>
        </w:rPr>
      </w:pPr>
    </w:p>
    <w:p w14:paraId="0D55CB17" w14:textId="77777777" w:rsidR="00EF53DB" w:rsidRDefault="00EF53DB" w:rsidP="00EF53DB">
      <w:pPr>
        <w:pStyle w:val="TCB"/>
      </w:pPr>
    </w:p>
    <w:p w14:paraId="2F5CD6D2" w14:textId="77777777" w:rsidR="00EF53DB" w:rsidRDefault="00EF53DB" w:rsidP="00EF53DB">
      <w:pPr>
        <w:pStyle w:val="TCB"/>
      </w:pPr>
      <w:r>
        <w:t>SPECIFICATION DIVISION  28</w:t>
      </w:r>
    </w:p>
    <w:p w14:paraId="17AA093D" w14:textId="77777777" w:rsidR="00EF53DB" w:rsidRDefault="00EF53DB" w:rsidP="00EF53DB">
      <w:pPr>
        <w:pStyle w:val="TCH"/>
      </w:pPr>
      <w:r>
        <w:t>NUMBER      SECTION DESCRIPTION</w:t>
      </w:r>
    </w:p>
    <w:p w14:paraId="71311F8E" w14:textId="77777777" w:rsidR="00EF53DB" w:rsidRDefault="00EF53DB" w:rsidP="00EF53DB">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28 ELECTRONIC SAFETY AND SECURITY</w:t>
      </w:r>
    </w:p>
    <w:p w14:paraId="049485D9" w14:textId="77777777" w:rsidR="00EF53DB" w:rsidRDefault="00EF53DB" w:rsidP="00EF53DB">
      <w:pPr>
        <w:pStyle w:val="TOC2"/>
        <w:rPr>
          <w:rFonts w:asciiTheme="minorHAnsi" w:eastAsiaTheme="minorEastAsia" w:hAnsiTheme="minorHAnsi" w:cstheme="minorBidi"/>
          <w:noProof/>
          <w:sz w:val="22"/>
          <w:szCs w:val="22"/>
        </w:rPr>
      </w:pPr>
      <w:r>
        <w:rPr>
          <w:noProof/>
        </w:rPr>
        <w:t>SECTION 281300 - ACCESS CONTROL &amp; MONITORING SYSTEM</w:t>
      </w:r>
    </w:p>
    <w:p w14:paraId="50DF81AA" w14:textId="77777777" w:rsidR="00EF53DB" w:rsidRDefault="00EF53DB" w:rsidP="00EF53DB">
      <w:pPr>
        <w:pStyle w:val="EOS"/>
      </w:pPr>
      <w:r>
        <w:fldChar w:fldCharType="end"/>
      </w:r>
      <w:r>
        <w:t>END OF CONTENTS TABLE</w:t>
      </w:r>
    </w:p>
    <w:p w14:paraId="297E3A90" w14:textId="77777777" w:rsidR="00EF53DB" w:rsidRDefault="00EF53DB" w:rsidP="00EF53DB">
      <w:pPr>
        <w:sectPr w:rsidR="00EF53DB" w:rsidSect="00EF53DB">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2240" w:h="15840"/>
          <w:pgMar w:top="1440" w:right="1080" w:bottom="1440" w:left="1440" w:header="720" w:footer="475" w:gutter="720"/>
          <w:pgNumType w:start="1"/>
          <w:cols w:space="720"/>
          <w:docGrid w:linePitch="299"/>
        </w:sectPr>
      </w:pPr>
    </w:p>
    <w:p w14:paraId="6A997E0D" w14:textId="77777777" w:rsidR="00EF53DB" w:rsidRDefault="00EF53DB" w:rsidP="00EF53DB">
      <w:pPr>
        <w:pStyle w:val="DET"/>
      </w:pPr>
      <w:bookmarkStart w:id="1" w:name="_Toc347818310"/>
      <w:r>
        <w:lastRenderedPageBreak/>
        <w:t>DIVISION 28 ELECTRONIC SAFETY AND SECURITY</w:t>
      </w:r>
      <w:bookmarkEnd w:id="1"/>
    </w:p>
    <w:p w14:paraId="1D85AD77" w14:textId="77777777" w:rsidR="004D2D57" w:rsidRPr="00D34598" w:rsidRDefault="00EF53DB" w:rsidP="004D2D57">
      <w:pPr>
        <w:pStyle w:val="SCT"/>
      </w:pPr>
      <w:bookmarkStart w:id="2" w:name="_Toc347818311"/>
      <w:r w:rsidRPr="00D34598">
        <w:rPr>
          <w:caps w:val="0"/>
        </w:rPr>
        <w:t>SECTION 281300 - ACCESS CONTROL &amp; MONITORING SYSTEM</w:t>
      </w:r>
      <w:bookmarkEnd w:id="0"/>
      <w:bookmarkEnd w:id="2"/>
      <w:r w:rsidR="004D2D57" w:rsidRPr="004D2D57">
        <w:t xml:space="preserve"> </w:t>
      </w:r>
    </w:p>
    <w:p w14:paraId="2C5C618F" w14:textId="77777777" w:rsidR="004D2D57" w:rsidRPr="00D34598" w:rsidRDefault="004D2D57" w:rsidP="004D2D57">
      <w:pPr>
        <w:pStyle w:val="CMT"/>
      </w:pPr>
      <w:r>
        <w:t>use this section for ann arbor campus locations only.  Does not apply to housing, ncrc or health system work.  Use this section only in conjunction with section</w:t>
      </w:r>
      <w:r w:rsidR="000F51C8">
        <w:t xml:space="preserve"> 281</w:t>
      </w:r>
      <w:r>
        <w:t xml:space="preserve">600.  </w:t>
      </w:r>
    </w:p>
    <w:p w14:paraId="6F176EAF" w14:textId="77777777" w:rsidR="00D34598" w:rsidRPr="00D34598" w:rsidRDefault="00D34598" w:rsidP="00EF53DB">
      <w:pPr>
        <w:pStyle w:val="PRT"/>
      </w:pPr>
      <w:r w:rsidRPr="00D34598">
        <w:t>General</w:t>
      </w:r>
    </w:p>
    <w:p w14:paraId="70FE1134" w14:textId="77777777" w:rsidR="00D34598" w:rsidRPr="00D34598" w:rsidRDefault="00D34598" w:rsidP="00EF53DB">
      <w:pPr>
        <w:pStyle w:val="ART"/>
      </w:pPr>
      <w:r w:rsidRPr="00D34598">
        <w:t>RELATED DOCUMENTS</w:t>
      </w:r>
    </w:p>
    <w:p w14:paraId="5DE6EBCE" w14:textId="77777777" w:rsidR="00D34598" w:rsidRPr="00D34598" w:rsidRDefault="00D34598" w:rsidP="00EF53DB">
      <w:pPr>
        <w:pStyle w:val="CMT"/>
      </w:pPr>
      <w:r w:rsidRPr="00D34598">
        <w:t>INCLUDE PARAGRAPH 1.1.A and b IN EVERY SPECIFICATION SECTION. EDIT related sections 1.1.B to make it project specific.</w:t>
      </w:r>
    </w:p>
    <w:p w14:paraId="7EF117AC" w14:textId="77777777" w:rsidR="00D34598" w:rsidRPr="00D34598" w:rsidRDefault="00D34598" w:rsidP="00EF53DB">
      <w:pPr>
        <w:pStyle w:val="PR1"/>
      </w:pPr>
      <w:r w:rsidRPr="00D34598">
        <w:t xml:space="preserve">Drawings and general provisions of the Contract, Standard General and Supplementary General Conditions, Division 1 Specification Sections, and other applicable Specification Sections including the Related Sections listed below, apply to this Section. </w:t>
      </w:r>
    </w:p>
    <w:p w14:paraId="02261986" w14:textId="77777777" w:rsidR="00D34598" w:rsidRPr="00D34598" w:rsidRDefault="00D34598" w:rsidP="00EF53DB">
      <w:pPr>
        <w:pStyle w:val="CMT"/>
      </w:pPr>
      <w:r w:rsidRPr="00D34598">
        <w:t>IN 1 and 2 BELOW, delete Sustainable design if not applicable to the project.  SELECT PROPER COMMISSIONING SPEC SECTION NUMBER APPLICABLE TO THE project.</w:t>
      </w:r>
    </w:p>
    <w:p w14:paraId="0AADDCDC" w14:textId="77777777" w:rsidR="00D34598" w:rsidRPr="00D34598" w:rsidRDefault="00D34598" w:rsidP="004D2D57">
      <w:pPr>
        <w:pStyle w:val="PR1"/>
      </w:pPr>
      <w:r w:rsidRPr="00D34598">
        <w:t>Related Sections:</w:t>
      </w:r>
    </w:p>
    <w:p w14:paraId="4AFE99B9" w14:textId="77777777" w:rsidR="000F51C8" w:rsidRDefault="000F51C8" w:rsidP="00EF53DB">
      <w:pPr>
        <w:pStyle w:val="PR2"/>
      </w:pPr>
      <w:r>
        <w:t>Section 018113 – Sustainable Design Requirements</w:t>
      </w:r>
    </w:p>
    <w:p w14:paraId="245C28B7" w14:textId="77777777" w:rsidR="00D34598" w:rsidRPr="00D34598" w:rsidRDefault="00D34598" w:rsidP="00EF53DB">
      <w:pPr>
        <w:pStyle w:val="PR2"/>
      </w:pPr>
      <w:r w:rsidRPr="00D34598">
        <w:t>Section 019100/019110 - Commissioning</w:t>
      </w:r>
    </w:p>
    <w:p w14:paraId="7E92A8DA" w14:textId="77777777" w:rsidR="00D34598" w:rsidRPr="00D34598" w:rsidRDefault="00D34598" w:rsidP="00EF53DB">
      <w:pPr>
        <w:pStyle w:val="PR2"/>
      </w:pPr>
      <w:r w:rsidRPr="00D34598">
        <w:t>Section 017823 - Operation and Maintenance Manual</w:t>
      </w:r>
    </w:p>
    <w:p w14:paraId="5B64B21F" w14:textId="77777777" w:rsidR="00D34598" w:rsidRPr="00D34598" w:rsidRDefault="00D34598" w:rsidP="00EF53DB">
      <w:pPr>
        <w:pStyle w:val="PR2"/>
      </w:pPr>
      <w:r w:rsidRPr="00D34598">
        <w:t>Section 260513 - Medium, Low &amp; Control Voltage Cables</w:t>
      </w:r>
    </w:p>
    <w:p w14:paraId="41124413" w14:textId="77777777" w:rsidR="00D34598" w:rsidRPr="00D34598" w:rsidRDefault="00D34598" w:rsidP="00EF53DB">
      <w:pPr>
        <w:pStyle w:val="PR2"/>
      </w:pPr>
      <w:r w:rsidRPr="00D34598">
        <w:t>Section 260526 - Grounding and Bonding for Electrical</w:t>
      </w:r>
    </w:p>
    <w:p w14:paraId="74CA6D8F" w14:textId="77777777" w:rsidR="00D34598" w:rsidRPr="00D34598" w:rsidRDefault="00D34598" w:rsidP="00EF53DB">
      <w:pPr>
        <w:pStyle w:val="PR2"/>
      </w:pPr>
      <w:r w:rsidRPr="00D34598">
        <w:t>Section 260533 - Electrical Materials and Methods</w:t>
      </w:r>
    </w:p>
    <w:p w14:paraId="14D9ECEE" w14:textId="77777777" w:rsidR="00D34598" w:rsidRDefault="00D34598" w:rsidP="00EF53DB">
      <w:pPr>
        <w:pStyle w:val="PR2"/>
      </w:pPr>
      <w:r w:rsidRPr="00D34598">
        <w:t>Section 260800 - Electrical Acceptance Tests</w:t>
      </w:r>
    </w:p>
    <w:p w14:paraId="0763222F" w14:textId="77777777" w:rsidR="004D2D57" w:rsidRPr="00D34598" w:rsidRDefault="004D2D57" w:rsidP="00EF53DB">
      <w:pPr>
        <w:pStyle w:val="PR2"/>
      </w:pPr>
      <w:r>
        <w:t>Section 281600 - Security Systems</w:t>
      </w:r>
    </w:p>
    <w:p w14:paraId="01230FA3" w14:textId="77777777" w:rsidR="00D34598" w:rsidRPr="00D34598" w:rsidRDefault="00D34598" w:rsidP="00EF53DB">
      <w:pPr>
        <w:pStyle w:val="ART"/>
      </w:pPr>
      <w:r w:rsidRPr="00D34598">
        <w:t>SUMMARY</w:t>
      </w:r>
    </w:p>
    <w:p w14:paraId="391B9A49" w14:textId="77777777" w:rsidR="00D34598" w:rsidRPr="00D34598" w:rsidRDefault="00D34598" w:rsidP="00EF53DB">
      <w:pPr>
        <w:pStyle w:val="PR1"/>
      </w:pPr>
      <w:r w:rsidRPr="00D34598">
        <w:t xml:space="preserve">This section refers to new work and work that will be performed to modify existing systems.  The Security Contractor shall provide all equipment, materials, labor, and services necessary to furnish, install, connect, activate, and test a complete Access Control and Monitoring System.  All materials, equipment fabrication, installation, and tests shall conform </w:t>
      </w:r>
      <w:r w:rsidR="00E3366B" w:rsidRPr="00D34598">
        <w:t>to</w:t>
      </w:r>
      <w:r w:rsidRPr="00D34598">
        <w:t xml:space="preserve"> applicable Codes and authorities having jurisdiction.  Access Control and Monitoring System shall include</w:t>
      </w:r>
      <w:r w:rsidR="000F51C8">
        <w:t>,</w:t>
      </w:r>
      <w:r w:rsidRPr="00D34598">
        <w:t xml:space="preserve"> but is not limited to</w:t>
      </w:r>
      <w:r w:rsidR="000F51C8">
        <w:t>,</w:t>
      </w:r>
      <w:r w:rsidRPr="00D34598">
        <w:t xml:space="preserve"> the following: </w:t>
      </w:r>
    </w:p>
    <w:p w14:paraId="72FAB397" w14:textId="77777777" w:rsidR="00D34598" w:rsidRPr="00D34598" w:rsidRDefault="00D34598" w:rsidP="00EF53DB">
      <w:pPr>
        <w:pStyle w:val="PR2"/>
      </w:pPr>
      <w:r w:rsidRPr="00D34598">
        <w:t xml:space="preserve">Provide a complete Access Control and Monitoring System.  A </w:t>
      </w:r>
      <w:r w:rsidR="000F51C8">
        <w:t>c</w:t>
      </w:r>
      <w:r w:rsidRPr="00D34598">
        <w:t xml:space="preserve">omplete system is defined as all conduit, raceways, junction boxes, cables, card readers, controllers, alarm contacts, and programming needed to achieve a complete and functional system connected to the existing University central system. </w:t>
      </w:r>
      <w:r w:rsidR="000F51C8">
        <w:t xml:space="preserve"> </w:t>
      </w:r>
      <w:r w:rsidRPr="00D34598">
        <w:t>Also included are all required power supplies, power filtering, mounts, housings, equipment stands, and interfaces to existing equipment.</w:t>
      </w:r>
    </w:p>
    <w:p w14:paraId="16C8A1B1" w14:textId="77777777" w:rsidR="00D34598" w:rsidRPr="00D34598" w:rsidRDefault="00D34598" w:rsidP="00EF53DB">
      <w:pPr>
        <w:pStyle w:val="PR2"/>
      </w:pPr>
      <w:r w:rsidRPr="00D34598">
        <w:lastRenderedPageBreak/>
        <w:t xml:space="preserve">The Access Control and Monitoring System shall be an expansion of the existing University of Michigan campus wide Software House system. </w:t>
      </w:r>
      <w:r w:rsidR="000F51C8">
        <w:t xml:space="preserve"> </w:t>
      </w:r>
      <w:r w:rsidRPr="00D34598">
        <w:t>Work includes adding system panels, card readers</w:t>
      </w:r>
      <w:r w:rsidR="000F51C8">
        <w:t>,</w:t>
      </w:r>
      <w:r w:rsidRPr="00D34598">
        <w:t xml:space="preserve"> and associated access control devices in locations identified on Drawings.</w:t>
      </w:r>
    </w:p>
    <w:p w14:paraId="29EFC444" w14:textId="77777777" w:rsidR="00D34598" w:rsidRPr="00D34598" w:rsidRDefault="00D34598" w:rsidP="00EF53DB">
      <w:pPr>
        <w:pStyle w:val="PR2"/>
      </w:pPr>
      <w:r w:rsidRPr="00D34598">
        <w:t>Provide all 120VAC power wiring</w:t>
      </w:r>
      <w:r w:rsidR="000F51C8">
        <w:t xml:space="preserve"> and</w:t>
      </w:r>
      <w:r w:rsidRPr="00D34598">
        <w:t xml:space="preserve"> low</w:t>
      </w:r>
      <w:r w:rsidR="00E3366B">
        <w:t>-</w:t>
      </w:r>
      <w:r w:rsidRPr="00D34598">
        <w:t>voltage work to the system and all necessary components.</w:t>
      </w:r>
    </w:p>
    <w:p w14:paraId="6E492AAF" w14:textId="77777777" w:rsidR="00D34598" w:rsidRPr="00D34598" w:rsidRDefault="00D34598" w:rsidP="00EF53DB">
      <w:pPr>
        <w:pStyle w:val="PR2"/>
      </w:pPr>
      <w:r w:rsidRPr="00D34598">
        <w:t xml:space="preserve">Coordinate system requirements with the University of Michigan’s project management team. </w:t>
      </w:r>
    </w:p>
    <w:p w14:paraId="07F76E71" w14:textId="77777777" w:rsidR="00D34598" w:rsidRPr="00D34598" w:rsidRDefault="00D34598" w:rsidP="00EF53DB">
      <w:pPr>
        <w:pStyle w:val="PR2"/>
      </w:pPr>
      <w:r w:rsidRPr="00D34598">
        <w:t>Establish system communication with the Access Control System Server and panels via the Owner’s LAN/WAN network.</w:t>
      </w:r>
    </w:p>
    <w:p w14:paraId="3A54AA0F" w14:textId="77777777" w:rsidR="00D34598" w:rsidRPr="00D34598" w:rsidRDefault="00D34598" w:rsidP="00EF53DB">
      <w:pPr>
        <w:pStyle w:val="PR2"/>
      </w:pPr>
      <w:r w:rsidRPr="00D34598">
        <w:t>Provide system administrative support throughout the installation process to meet the specific needs of the project scope of work.</w:t>
      </w:r>
    </w:p>
    <w:p w14:paraId="5D0CE673" w14:textId="77777777" w:rsidR="00D34598" w:rsidRPr="00D34598" w:rsidRDefault="00D34598" w:rsidP="00EF53DB">
      <w:pPr>
        <w:pStyle w:val="PR2"/>
      </w:pPr>
      <w:r w:rsidRPr="00D34598">
        <w:t>Furnish and any install required interface relays, materials, and cabling to the fire alarm control panel.</w:t>
      </w:r>
    </w:p>
    <w:p w14:paraId="52F1C449" w14:textId="77777777" w:rsidR="00D34598" w:rsidRPr="00D34598" w:rsidRDefault="00D34598" w:rsidP="00EF53DB">
      <w:pPr>
        <w:pStyle w:val="PR2"/>
      </w:pPr>
      <w:r w:rsidRPr="00D34598">
        <w:t>Coordinate with the Owner's Representative and the U-M key office to provide installation, testing, adjustment, and initial programming for all equipment.</w:t>
      </w:r>
    </w:p>
    <w:p w14:paraId="2003FDB0" w14:textId="77777777" w:rsidR="00D34598" w:rsidRPr="00D34598" w:rsidRDefault="00D34598" w:rsidP="00EF53DB">
      <w:pPr>
        <w:pStyle w:val="PR2"/>
      </w:pPr>
      <w:r w:rsidRPr="00D34598">
        <w:t>Provide written documentation and instructions for system as installed.</w:t>
      </w:r>
    </w:p>
    <w:p w14:paraId="54280242" w14:textId="77777777" w:rsidR="00D34598" w:rsidRPr="00D34598" w:rsidRDefault="00D34598" w:rsidP="00EF53DB">
      <w:pPr>
        <w:pStyle w:val="ART"/>
      </w:pPr>
      <w:r w:rsidRPr="00D34598">
        <w:t>RELATED SECTIONS</w:t>
      </w:r>
    </w:p>
    <w:p w14:paraId="1DEB7618" w14:textId="77777777" w:rsidR="00D34598" w:rsidRPr="00D34598" w:rsidRDefault="00D34598" w:rsidP="00EF53DB">
      <w:pPr>
        <w:pStyle w:val="PR1"/>
      </w:pPr>
      <w:r w:rsidRPr="00D34598">
        <w:t>Section 281</w:t>
      </w:r>
      <w:r w:rsidR="004D2D57">
        <w:t>6</w:t>
      </w:r>
      <w:r w:rsidRPr="00D34598">
        <w:t>00 articles including</w:t>
      </w:r>
      <w:r w:rsidR="000F51C8">
        <w:t>,</w:t>
      </w:r>
      <w:r w:rsidRPr="00D34598">
        <w:t xml:space="preserve"> but not limited to:</w:t>
      </w:r>
    </w:p>
    <w:p w14:paraId="6D1E4192" w14:textId="77777777" w:rsidR="00D34598" w:rsidRPr="00D34598" w:rsidRDefault="00D34598" w:rsidP="00EF53DB">
      <w:pPr>
        <w:pStyle w:val="PR2"/>
      </w:pPr>
      <w:r w:rsidRPr="00D34598">
        <w:t>References</w:t>
      </w:r>
    </w:p>
    <w:p w14:paraId="3CC6697D" w14:textId="77777777" w:rsidR="00D34598" w:rsidRPr="00D34598" w:rsidRDefault="00D34598" w:rsidP="00EF53DB">
      <w:pPr>
        <w:pStyle w:val="PR2"/>
      </w:pPr>
      <w:r w:rsidRPr="00D34598">
        <w:t>Quality Assurance</w:t>
      </w:r>
    </w:p>
    <w:p w14:paraId="22C9A62C" w14:textId="77777777" w:rsidR="00D34598" w:rsidRPr="00D34598" w:rsidRDefault="00D34598" w:rsidP="00EF53DB">
      <w:pPr>
        <w:pStyle w:val="PR2"/>
      </w:pPr>
      <w:r w:rsidRPr="00D34598">
        <w:t>Submittals</w:t>
      </w:r>
    </w:p>
    <w:p w14:paraId="2CF89D95" w14:textId="77777777" w:rsidR="00D34598" w:rsidRPr="00D34598" w:rsidRDefault="00D34598" w:rsidP="00EF53DB">
      <w:pPr>
        <w:pStyle w:val="PR2"/>
      </w:pPr>
      <w:r w:rsidRPr="00D34598">
        <w:t>Warranty</w:t>
      </w:r>
    </w:p>
    <w:p w14:paraId="58C22E6D" w14:textId="77777777" w:rsidR="00D34598" w:rsidRPr="00D34598" w:rsidRDefault="00D34598" w:rsidP="00EF53DB">
      <w:pPr>
        <w:pStyle w:val="PR2"/>
      </w:pPr>
      <w:r w:rsidRPr="00D34598">
        <w:t>Record Documents</w:t>
      </w:r>
    </w:p>
    <w:p w14:paraId="2C7BE883" w14:textId="77777777" w:rsidR="00D34598" w:rsidRPr="00D34598" w:rsidRDefault="00D34598" w:rsidP="00EF53DB">
      <w:pPr>
        <w:pStyle w:val="PR2"/>
      </w:pPr>
      <w:r w:rsidRPr="00D34598">
        <w:t>Commissioning / Acceptance Testing</w:t>
      </w:r>
    </w:p>
    <w:p w14:paraId="2893A60F" w14:textId="77777777" w:rsidR="00D34598" w:rsidRPr="00D34598" w:rsidRDefault="00D34598" w:rsidP="00EF53DB">
      <w:pPr>
        <w:pStyle w:val="PR2"/>
      </w:pPr>
      <w:r w:rsidRPr="00D34598">
        <w:t>Training</w:t>
      </w:r>
    </w:p>
    <w:p w14:paraId="43565754" w14:textId="77777777" w:rsidR="00D34598" w:rsidRPr="00D34598" w:rsidRDefault="00D34598" w:rsidP="00EF53DB">
      <w:pPr>
        <w:pStyle w:val="ART"/>
      </w:pPr>
      <w:r w:rsidRPr="00D34598">
        <w:t>QUALITY ASSURANCE</w:t>
      </w:r>
    </w:p>
    <w:p w14:paraId="62610F19" w14:textId="77777777" w:rsidR="00D34598" w:rsidRPr="00D34598" w:rsidRDefault="00D34598" w:rsidP="00EF53DB">
      <w:pPr>
        <w:pStyle w:val="PR1"/>
      </w:pPr>
      <w:r w:rsidRPr="00D34598">
        <w:t xml:space="preserve">Pre-programming conference:  Prior to programming new doors in Owner's existing access control systems, conduct conference at Project Site to be attended by Owner's Representative, security contractor, Architect, and representatives from Owner's key office.  </w:t>
      </w:r>
    </w:p>
    <w:p w14:paraId="030E54DC" w14:textId="19AB680C" w:rsidR="00D34598" w:rsidRPr="00D34598" w:rsidRDefault="00D34598" w:rsidP="005A40F5">
      <w:pPr>
        <w:pStyle w:val="PR1"/>
      </w:pPr>
      <w:r w:rsidRPr="00D34598">
        <w:t>Qualified Installers:</w:t>
      </w:r>
    </w:p>
    <w:p w14:paraId="57DA3684" w14:textId="7DC1ACC6" w:rsidR="00D34598" w:rsidRDefault="00D34598" w:rsidP="00EF53DB">
      <w:pPr>
        <w:pStyle w:val="PR2"/>
      </w:pPr>
      <w:r w:rsidRPr="00D34598">
        <w:t>Cabling Concepts (Tim Grady, 248</w:t>
      </w:r>
      <w:r w:rsidR="00BB25DA">
        <w:t>-</w:t>
      </w:r>
      <w:r w:rsidRPr="00D34598">
        <w:t xml:space="preserve">363-4200) </w:t>
      </w:r>
    </w:p>
    <w:p w14:paraId="6B18113E" w14:textId="1074CDDD" w:rsidR="0008007B" w:rsidRPr="0008007B" w:rsidRDefault="0008007B" w:rsidP="00EF53DB">
      <w:pPr>
        <w:pStyle w:val="PR2"/>
        <w:rPr>
          <w:highlight w:val="yellow"/>
        </w:rPr>
      </w:pPr>
      <w:r w:rsidRPr="0008007B">
        <w:rPr>
          <w:highlight w:val="yellow"/>
        </w:rPr>
        <w:t xml:space="preserve">The </w:t>
      </w:r>
      <w:proofErr w:type="spellStart"/>
      <w:r w:rsidRPr="0008007B">
        <w:rPr>
          <w:highlight w:val="yellow"/>
        </w:rPr>
        <w:t>Fontanesi</w:t>
      </w:r>
      <w:proofErr w:type="spellEnd"/>
      <w:r w:rsidRPr="0008007B">
        <w:rPr>
          <w:highlight w:val="yellow"/>
        </w:rPr>
        <w:t xml:space="preserve"> and Kann Co. (Chris Wyskiel (T) 248-543-0095 cell 248-467-7389)</w:t>
      </w:r>
    </w:p>
    <w:p w14:paraId="0A0E2896" w14:textId="14926194" w:rsidR="0041441B" w:rsidRPr="00D34598" w:rsidRDefault="0041441B" w:rsidP="00EF53DB">
      <w:pPr>
        <w:pStyle w:val="PR2"/>
      </w:pPr>
      <w:r>
        <w:t>i2G Systems (248-979-4451, 248-977-1220)</w:t>
      </w:r>
    </w:p>
    <w:p w14:paraId="2572113A" w14:textId="3806F0F5" w:rsidR="005A40F5" w:rsidRPr="0008007B" w:rsidRDefault="00293932" w:rsidP="00EF53DB">
      <w:pPr>
        <w:pStyle w:val="PR2"/>
      </w:pPr>
      <w:r w:rsidRPr="0008007B">
        <w:t xml:space="preserve">JCI </w:t>
      </w:r>
      <w:r w:rsidR="00D34598" w:rsidRPr="0008007B">
        <w:t>(</w:t>
      </w:r>
      <w:r w:rsidR="00096409" w:rsidRPr="0008007B">
        <w:t>Karl Domagalski 248-515-8392</w:t>
      </w:r>
      <w:r w:rsidR="00D34598" w:rsidRPr="0008007B">
        <w:t>)</w:t>
      </w:r>
    </w:p>
    <w:p w14:paraId="696A4171" w14:textId="5A38EFAD" w:rsidR="00D34598" w:rsidRPr="00D34598" w:rsidRDefault="005A40F5" w:rsidP="005A40F5">
      <w:pPr>
        <w:pStyle w:val="PR2"/>
      </w:pPr>
      <w:r w:rsidRPr="00D34598">
        <w:t>Siemens (</w:t>
      </w:r>
      <w:r>
        <w:t>Chris Tingley, 734-456-3800 main, 734-386-6741 cell</w:t>
      </w:r>
      <w:r w:rsidRPr="00D34598">
        <w:t xml:space="preserve">) </w:t>
      </w:r>
    </w:p>
    <w:p w14:paraId="2C5D7494" w14:textId="77777777" w:rsidR="00D34598" w:rsidRPr="00D34598" w:rsidRDefault="00D34598" w:rsidP="00EF53DB">
      <w:pPr>
        <w:pStyle w:val="PRT"/>
      </w:pPr>
      <w:r w:rsidRPr="00D34598">
        <w:t>products</w:t>
      </w:r>
    </w:p>
    <w:p w14:paraId="184E1428" w14:textId="77777777" w:rsidR="00D34598" w:rsidRPr="00D34598" w:rsidRDefault="00D34598" w:rsidP="00EF53DB">
      <w:pPr>
        <w:pStyle w:val="ART"/>
      </w:pPr>
      <w:r w:rsidRPr="00D34598">
        <w:t>ACCESS CONTROL PRODUCTS</w:t>
      </w:r>
    </w:p>
    <w:p w14:paraId="0667F377" w14:textId="77777777" w:rsidR="00D34598" w:rsidRPr="00D34598" w:rsidRDefault="00D34598" w:rsidP="00EF53DB">
      <w:pPr>
        <w:pStyle w:val="PR1"/>
      </w:pPr>
      <w:r w:rsidRPr="00D34598">
        <w:t>System Specifications</w:t>
      </w:r>
      <w:r w:rsidRPr="00D34598">
        <w:tab/>
      </w:r>
    </w:p>
    <w:p w14:paraId="5CF3C0CB" w14:textId="77777777" w:rsidR="00D34598" w:rsidRPr="00D34598" w:rsidRDefault="00D34598" w:rsidP="00EF53DB">
      <w:pPr>
        <w:pStyle w:val="PR2"/>
      </w:pPr>
      <w:r w:rsidRPr="00D34598">
        <w:lastRenderedPageBreak/>
        <w:t xml:space="preserve">Manufacturer’s catalog and system numbers of equipment listed in this specification indicate type, quality, and functions of the equipment required, and represent the minimum acceptable standards. </w:t>
      </w:r>
      <w:r w:rsidR="00FE4093">
        <w:t xml:space="preserve"> </w:t>
      </w:r>
      <w:r w:rsidRPr="00D34598">
        <w:t xml:space="preserve">Provide all compatible parts for the submitted system. </w:t>
      </w:r>
      <w:r w:rsidR="00FE4093">
        <w:t xml:space="preserve"> </w:t>
      </w:r>
      <w:r w:rsidRPr="00D34598">
        <w:t>The Access Control system work shall integrate with Owner's existing Software</w:t>
      </w:r>
      <w:r w:rsidR="007666DE">
        <w:t xml:space="preserve"> </w:t>
      </w:r>
      <w:r w:rsidRPr="00D34598">
        <w:t xml:space="preserve">House C-Cure </w:t>
      </w:r>
      <w:r w:rsidR="00293932">
        <w:t>9000</w:t>
      </w:r>
      <w:r w:rsidR="00293932" w:rsidRPr="00D34598">
        <w:t xml:space="preserve"> </w:t>
      </w:r>
      <w:r w:rsidRPr="00D34598">
        <w:t xml:space="preserve">system. </w:t>
      </w:r>
    </w:p>
    <w:p w14:paraId="0E381E2A" w14:textId="77777777" w:rsidR="00D34598" w:rsidRPr="00D34598" w:rsidRDefault="00D34598" w:rsidP="00EF53DB">
      <w:pPr>
        <w:pStyle w:val="ART"/>
      </w:pPr>
      <w:r w:rsidRPr="00D34598">
        <w:t>ACCESS CONTROL EQUIPMENT</w:t>
      </w:r>
    </w:p>
    <w:p w14:paraId="19E9F2BF" w14:textId="22E6277C" w:rsidR="00D34598" w:rsidRPr="00D34598" w:rsidRDefault="00D34598" w:rsidP="00EF53DB">
      <w:pPr>
        <w:pStyle w:val="PR1"/>
        <w:rPr>
          <w:color w:val="000000"/>
        </w:rPr>
      </w:pPr>
      <w:r w:rsidRPr="00D34598">
        <w:t>Access Control panels shall be Software</w:t>
      </w:r>
      <w:r w:rsidR="007666DE">
        <w:t xml:space="preserve"> </w:t>
      </w:r>
      <w:r w:rsidRPr="00D34598">
        <w:t xml:space="preserve">House </w:t>
      </w:r>
      <w:r w:rsidR="007666DE">
        <w:t>i</w:t>
      </w:r>
      <w:r w:rsidRPr="00D34598">
        <w:t>Star</w:t>
      </w:r>
      <w:r w:rsidR="007666DE">
        <w:t xml:space="preserve"> Ultra </w:t>
      </w:r>
      <w:r w:rsidR="009964ED">
        <w:t xml:space="preserve">G2 </w:t>
      </w:r>
      <w:r w:rsidR="007666DE">
        <w:t>SE</w:t>
      </w:r>
      <w:r w:rsidRPr="00D34598">
        <w:t xml:space="preserve"> Series only.  Access Control panels shall include, at a minimum, the following:</w:t>
      </w:r>
    </w:p>
    <w:p w14:paraId="3F1259C9" w14:textId="77777777" w:rsidR="00D34598" w:rsidRPr="00D34598" w:rsidRDefault="00D34598" w:rsidP="00EF53DB">
      <w:pPr>
        <w:pStyle w:val="PR2"/>
        <w:rPr>
          <w:color w:val="000000"/>
        </w:rPr>
      </w:pPr>
      <w:r w:rsidRPr="00D34598">
        <w:t xml:space="preserve">I/O boards, and power supplies for DC locks with battery back-up sufficient to maintain full operation of monitoring junctions for a minimum of 4 hours, plus a minimum of 25 lock activations in the event of power failure. </w:t>
      </w:r>
    </w:p>
    <w:p w14:paraId="3E0B4A0A" w14:textId="77777777" w:rsidR="00D34598" w:rsidRPr="00D34598" w:rsidRDefault="00D34598" w:rsidP="00EF53DB">
      <w:pPr>
        <w:pStyle w:val="PR2"/>
        <w:rPr>
          <w:color w:val="000000"/>
        </w:rPr>
      </w:pPr>
      <w:r w:rsidRPr="00D34598">
        <w:t>Interfacing relays between Access Controller Panel (ACP) outputs and locks being controlled.</w:t>
      </w:r>
    </w:p>
    <w:p w14:paraId="52242930" w14:textId="77777777" w:rsidR="00D34598" w:rsidRPr="00D34598" w:rsidRDefault="00D34598" w:rsidP="00EF53DB">
      <w:pPr>
        <w:pStyle w:val="PR2"/>
        <w:rPr>
          <w:color w:val="000000"/>
        </w:rPr>
      </w:pPr>
      <w:r w:rsidRPr="00D34598">
        <w:t>Sufficient input boards to accept all monitored points on the Access Control System and sufficient output boards to accept all outputs on the Access Control System.  All input and output boards shall include 20% extra points for future connections to the system.</w:t>
      </w:r>
    </w:p>
    <w:p w14:paraId="504D022F" w14:textId="77777777" w:rsidR="00D34598" w:rsidRPr="00D34598" w:rsidRDefault="00D34598" w:rsidP="00EF53DB">
      <w:pPr>
        <w:pStyle w:val="PR2"/>
        <w:rPr>
          <w:color w:val="000000"/>
        </w:rPr>
      </w:pPr>
      <w:r w:rsidRPr="00D34598">
        <w:t xml:space="preserve">Reed tamper switches.  </w:t>
      </w:r>
    </w:p>
    <w:p w14:paraId="3559A68F" w14:textId="77777777" w:rsidR="00D34598" w:rsidRPr="00D34598" w:rsidRDefault="00D34598" w:rsidP="00EF53DB">
      <w:pPr>
        <w:pStyle w:val="PR2"/>
        <w:rPr>
          <w:color w:val="000000"/>
        </w:rPr>
      </w:pPr>
      <w:r w:rsidRPr="00D34598">
        <w:t>Output contacts that open on AC power failure and low battery conditions from power supplies.  Low battery monitoring must be unique to each power supply.</w:t>
      </w:r>
    </w:p>
    <w:p w14:paraId="4B577B7D" w14:textId="7A5612D5" w:rsidR="00D34598" w:rsidRPr="00D34598" w:rsidRDefault="00D34598" w:rsidP="00EF53DB">
      <w:pPr>
        <w:pStyle w:val="PR1"/>
      </w:pPr>
      <w:r w:rsidRPr="00D34598">
        <w:t>Card Readers</w:t>
      </w:r>
      <w:r w:rsidR="00FD5B1A">
        <w:t xml:space="preserve"> (CR)</w:t>
      </w:r>
    </w:p>
    <w:p w14:paraId="76294572" w14:textId="77777777" w:rsidR="00D34598" w:rsidRPr="00D34598" w:rsidRDefault="00D34598" w:rsidP="00EF53DB">
      <w:pPr>
        <w:pStyle w:val="PR2"/>
      </w:pPr>
      <w:r w:rsidRPr="00D34598">
        <w:t xml:space="preserve">Provide one reader at each </w:t>
      </w:r>
      <w:r w:rsidRPr="00D34598">
        <w:rPr>
          <w:color w:val="000000" w:themeColor="text1"/>
        </w:rPr>
        <w:t>new card reader</w:t>
      </w:r>
      <w:r w:rsidRPr="00D34598">
        <w:rPr>
          <w:b/>
        </w:rPr>
        <w:t xml:space="preserve"> </w:t>
      </w:r>
      <w:r w:rsidRPr="00D34598">
        <w:t xml:space="preserve">access control door opening noted on </w:t>
      </w:r>
      <w:r w:rsidR="00FE4093">
        <w:t xml:space="preserve">the </w:t>
      </w:r>
      <w:r w:rsidRPr="00D34598">
        <w:t>Drawings:</w:t>
      </w:r>
    </w:p>
    <w:p w14:paraId="23C50187" w14:textId="729ACC47" w:rsidR="00D34598" w:rsidRPr="00D34598" w:rsidRDefault="008358F3" w:rsidP="00EF53DB">
      <w:pPr>
        <w:pStyle w:val="PR3"/>
      </w:pPr>
      <w:r>
        <w:t>Consult with UM Key Office on specific card reader make/model design currently available</w:t>
      </w:r>
    </w:p>
    <w:p w14:paraId="57D853D6" w14:textId="77777777" w:rsidR="00D34598" w:rsidRPr="00D34598" w:rsidRDefault="00D34598" w:rsidP="00EF53DB">
      <w:pPr>
        <w:pStyle w:val="PR2"/>
      </w:pPr>
      <w:r w:rsidRPr="00D34598">
        <w:t>Mount readers on shallow depth double</w:t>
      </w:r>
      <w:r w:rsidR="00FE4093">
        <w:t>-</w:t>
      </w:r>
      <w:r w:rsidRPr="00D34598">
        <w:t>gang electrical boxes.</w:t>
      </w:r>
    </w:p>
    <w:p w14:paraId="211510A3" w14:textId="77777777" w:rsidR="00D34598" w:rsidRPr="00D34598" w:rsidRDefault="00D34598" w:rsidP="00EF53DB">
      <w:pPr>
        <w:pStyle w:val="PR2"/>
      </w:pPr>
      <w:r w:rsidRPr="00D34598">
        <w:t>Provide manufacturer's standard thermostatically controlled heater for exterior installations powered from power supply located at access control panel assembly.</w:t>
      </w:r>
    </w:p>
    <w:p w14:paraId="402BF32A" w14:textId="77777777" w:rsidR="00D34598" w:rsidRPr="00D34598" w:rsidRDefault="00D34598" w:rsidP="00EF53DB">
      <w:pPr>
        <w:pStyle w:val="PR2"/>
      </w:pPr>
      <w:r w:rsidRPr="00D34598">
        <w:t>Provide reed tamper switch.</w:t>
      </w:r>
    </w:p>
    <w:p w14:paraId="711C63B4" w14:textId="77777777" w:rsidR="004714D6" w:rsidRDefault="004714D6" w:rsidP="00356E43">
      <w:pPr>
        <w:pStyle w:val="CMT"/>
      </w:pPr>
      <w:r>
        <w:t>include below for doors with exit devices or electric strikes.  doors with electromechanical mortise locksets have integral DSM</w:t>
      </w:r>
      <w:r w:rsidRPr="00D34598">
        <w:t>. coordinat</w:t>
      </w:r>
      <w:r>
        <w:t>e selection with architect.</w:t>
      </w:r>
    </w:p>
    <w:p w14:paraId="6929DB3C" w14:textId="4BE909EB" w:rsidR="00D34598" w:rsidRPr="00D34598" w:rsidRDefault="00D34598" w:rsidP="00EF53DB">
      <w:pPr>
        <w:pStyle w:val="PR1"/>
      </w:pPr>
      <w:r w:rsidRPr="00D34598">
        <w:t>Door Switch</w:t>
      </w:r>
      <w:r w:rsidR="00FD5B1A">
        <w:t xml:space="preserve"> </w:t>
      </w:r>
      <w:r w:rsidR="00FD5B1A" w:rsidRPr="00D34598">
        <w:t>Monitor</w:t>
      </w:r>
      <w:r w:rsidR="00FD5B1A">
        <w:t xml:space="preserve"> (DSM)</w:t>
      </w:r>
    </w:p>
    <w:p w14:paraId="05CC8DE7" w14:textId="77777777" w:rsidR="00D34598" w:rsidRPr="00D34598" w:rsidRDefault="00D34598" w:rsidP="00EF53DB">
      <w:pPr>
        <w:pStyle w:val="PR2"/>
      </w:pPr>
      <w:r w:rsidRPr="00D34598">
        <w:t>Provide low</w:t>
      </w:r>
      <w:r w:rsidR="00FE4093">
        <w:t>-</w:t>
      </w:r>
      <w:r w:rsidRPr="00D34598">
        <w:t>voltage magnetic position sensor with SPDT switch.  Utilize recessed door monitors wherever possible.</w:t>
      </w:r>
    </w:p>
    <w:p w14:paraId="136C891F" w14:textId="77777777" w:rsidR="00D34598" w:rsidRPr="00D34598" w:rsidRDefault="00D34598" w:rsidP="00EF53DB">
      <w:pPr>
        <w:pStyle w:val="PR3"/>
      </w:pPr>
      <w:r w:rsidRPr="00D34598">
        <w:t xml:space="preserve">Recessed door monitors: </w:t>
      </w:r>
      <w:r w:rsidR="00FE4093">
        <w:t xml:space="preserve"> </w:t>
      </w:r>
      <w:r w:rsidRPr="00D34598">
        <w:t>ABS plastic enclosure.  Provide GE/</w:t>
      </w:r>
      <w:proofErr w:type="spellStart"/>
      <w:r w:rsidRPr="00D34598">
        <w:t>Sentrol</w:t>
      </w:r>
      <w:proofErr w:type="spellEnd"/>
      <w:r w:rsidRPr="00D34598">
        <w:t xml:space="preserve"> 1078 series switch.</w:t>
      </w:r>
    </w:p>
    <w:p w14:paraId="45D53890" w14:textId="77777777" w:rsidR="00D34598" w:rsidRPr="00D34598" w:rsidRDefault="00D34598" w:rsidP="00EF53DB">
      <w:pPr>
        <w:pStyle w:val="PR3"/>
      </w:pPr>
      <w:r w:rsidRPr="00D34598">
        <w:t xml:space="preserve">Surface mounted door monitor: </w:t>
      </w:r>
      <w:r w:rsidR="00FE4093">
        <w:t xml:space="preserve"> </w:t>
      </w:r>
      <w:r w:rsidRPr="00D34598">
        <w:t>Anodized alloy housing with stainless steel armored cable.  Provide GE/</w:t>
      </w:r>
      <w:proofErr w:type="spellStart"/>
      <w:r w:rsidRPr="00D34598">
        <w:t>Sentrol</w:t>
      </w:r>
      <w:proofErr w:type="spellEnd"/>
      <w:r w:rsidRPr="00D34598">
        <w:t xml:space="preserve"> 2500 series switch.</w:t>
      </w:r>
    </w:p>
    <w:p w14:paraId="1FE7BF09" w14:textId="77777777" w:rsidR="00D34598" w:rsidRPr="00D34598" w:rsidRDefault="00D34598" w:rsidP="00EF53DB">
      <w:pPr>
        <w:pStyle w:val="PR3"/>
      </w:pPr>
      <w:r w:rsidRPr="00D34598">
        <w:t xml:space="preserve">Overhead door monitor: </w:t>
      </w:r>
      <w:r w:rsidR="00FE4093">
        <w:t xml:space="preserve"> </w:t>
      </w:r>
      <w:r w:rsidRPr="00D34598">
        <w:t>Heavy</w:t>
      </w:r>
      <w:r w:rsidR="00FE4093">
        <w:t>-</w:t>
      </w:r>
      <w:r w:rsidRPr="00D34598">
        <w:t>duty anodized aluminum housing with stainless steel armored cable.  Provide GE/</w:t>
      </w:r>
      <w:proofErr w:type="spellStart"/>
      <w:r w:rsidRPr="00D34598">
        <w:t>Sentrol</w:t>
      </w:r>
      <w:proofErr w:type="spellEnd"/>
      <w:r w:rsidRPr="00D34598">
        <w:t xml:space="preserve"> 2202 series switch.</w:t>
      </w:r>
    </w:p>
    <w:p w14:paraId="18988421" w14:textId="77777777" w:rsidR="00D34598" w:rsidRPr="00D34598" w:rsidRDefault="00D34598" w:rsidP="00EF53DB">
      <w:pPr>
        <w:pStyle w:val="PR3"/>
      </w:pPr>
      <w:r w:rsidRPr="00D34598">
        <w:t>Connect Door Switch Monitor (DSM) to the RM/Reader input number 1.</w:t>
      </w:r>
    </w:p>
    <w:p w14:paraId="2E11A0E2" w14:textId="77777777" w:rsidR="00D34598" w:rsidRPr="00D34598" w:rsidRDefault="00D34598" w:rsidP="003D3E12">
      <w:pPr>
        <w:pStyle w:val="PR1"/>
      </w:pPr>
      <w:r w:rsidRPr="00D34598">
        <w:lastRenderedPageBreak/>
        <w:t>Access Control Cards</w:t>
      </w:r>
    </w:p>
    <w:p w14:paraId="7555CF19" w14:textId="77777777" w:rsidR="00D34598" w:rsidRPr="00D34598" w:rsidRDefault="00D34598" w:rsidP="00EF53DB">
      <w:pPr>
        <w:pStyle w:val="PR2"/>
      </w:pPr>
      <w:r w:rsidRPr="00D34598">
        <w:t xml:space="preserve">Existing University of Michigan identification cards will be utilized. </w:t>
      </w:r>
      <w:r w:rsidR="00FE4093">
        <w:t xml:space="preserve"> </w:t>
      </w:r>
      <w:r w:rsidRPr="00D34598">
        <w:t>NIC.</w:t>
      </w:r>
    </w:p>
    <w:p w14:paraId="77F6D97B" w14:textId="77777777" w:rsidR="004714D6" w:rsidRDefault="004714D6" w:rsidP="00356E43">
      <w:pPr>
        <w:pStyle w:val="CMT"/>
      </w:pPr>
      <w:r>
        <w:t>include below for electric strike doors only. electromechanical mortise locksets and exit devices have integral RTE function. coordinate with architect</w:t>
      </w:r>
      <w:r w:rsidRPr="00D34598">
        <w:t>.</w:t>
      </w:r>
    </w:p>
    <w:p w14:paraId="540236FF" w14:textId="77777777" w:rsidR="00D34598" w:rsidRPr="00D34598" w:rsidRDefault="00D34598" w:rsidP="003D3E12">
      <w:pPr>
        <w:pStyle w:val="PR1"/>
      </w:pPr>
      <w:r w:rsidRPr="00D34598">
        <w:t>Request-to-Exit (RTE) Motion Sensors</w:t>
      </w:r>
    </w:p>
    <w:p w14:paraId="7404C374" w14:textId="77777777" w:rsidR="00D34598" w:rsidRPr="00D34598" w:rsidRDefault="00D34598" w:rsidP="00EF53DB">
      <w:pPr>
        <w:pStyle w:val="PR2"/>
      </w:pPr>
      <w:r w:rsidRPr="00D34598">
        <w:t>Request to exit motion sensors:  Bosch DS-150 series or equal by Software House.  Light gray or black color to match adjacent finishes.</w:t>
      </w:r>
    </w:p>
    <w:p w14:paraId="75CB2BC7" w14:textId="77777777" w:rsidR="00D34598" w:rsidRPr="00D34598" w:rsidRDefault="00D34598" w:rsidP="00EF53DB">
      <w:pPr>
        <w:pStyle w:val="PR2"/>
      </w:pPr>
      <w:r w:rsidRPr="00D34598">
        <w:t>Relay output will be connected to the RM/Reader input number.</w:t>
      </w:r>
    </w:p>
    <w:p w14:paraId="0E5B6E34" w14:textId="77777777" w:rsidR="00D34598" w:rsidRPr="00D34598" w:rsidRDefault="00D34598" w:rsidP="00EF53DB">
      <w:pPr>
        <w:pStyle w:val="PR2"/>
      </w:pPr>
      <w:r w:rsidRPr="00D34598">
        <w:t xml:space="preserve">Power for RTE from the power supply at the panel. </w:t>
      </w:r>
    </w:p>
    <w:p w14:paraId="649F6C92" w14:textId="77777777" w:rsidR="00D34598" w:rsidRPr="00D34598" w:rsidRDefault="00D34598" w:rsidP="00EF53DB">
      <w:pPr>
        <w:pStyle w:val="PR2"/>
      </w:pPr>
      <w:r w:rsidRPr="00D34598">
        <w:t xml:space="preserve">Mount device on ceiling or door frame.  Exact location will depend on existing conditions and </w:t>
      </w:r>
      <w:r w:rsidR="00FE4093">
        <w:t xml:space="preserve">the </w:t>
      </w:r>
      <w:r w:rsidRPr="00D34598">
        <w:t xml:space="preserve">required coverage area.  Unless noted otherwise on Drawings, conceal wireways and junction box.  </w:t>
      </w:r>
    </w:p>
    <w:p w14:paraId="53151945" w14:textId="77777777" w:rsidR="00EF4115" w:rsidRDefault="00EF4115" w:rsidP="003D3E12">
      <w:pPr>
        <w:pStyle w:val="PR1"/>
      </w:pPr>
      <w:r>
        <w:t xml:space="preserve">Lockdown button </w:t>
      </w:r>
    </w:p>
    <w:p w14:paraId="6B774C0C" w14:textId="77777777" w:rsidR="00EF4115" w:rsidRDefault="00EF4115" w:rsidP="00EF4115">
      <w:pPr>
        <w:pStyle w:val="PR2"/>
      </w:pPr>
      <w:r>
        <w:t>Safety Technology International (STI) Stopper Station</w:t>
      </w:r>
    </w:p>
    <w:p w14:paraId="5AAD5C59" w14:textId="77777777" w:rsidR="00EF4115" w:rsidRDefault="00EF4115" w:rsidP="00356E43">
      <w:pPr>
        <w:pStyle w:val="PR2"/>
        <w:numPr>
          <w:ilvl w:val="0"/>
          <w:numId w:val="0"/>
        </w:numPr>
        <w:ind w:left="1584"/>
      </w:pPr>
      <w:r>
        <w:t>Blue Indoor Only Flush or Surface Momentary (Illuminated) Stopper Station with "LOCKDOWN" Label</w:t>
      </w:r>
    </w:p>
    <w:p w14:paraId="47BCA310" w14:textId="77777777" w:rsidR="00EF4115" w:rsidRDefault="00EF4115" w:rsidP="00356E43">
      <w:pPr>
        <w:pStyle w:val="PR2"/>
        <w:numPr>
          <w:ilvl w:val="0"/>
          <w:numId w:val="0"/>
        </w:numPr>
        <w:ind w:left="1584"/>
      </w:pPr>
      <w:r>
        <w:t>Model number SS2425LD-EN</w:t>
      </w:r>
    </w:p>
    <w:p w14:paraId="2AC889C3" w14:textId="77777777" w:rsidR="00D34598" w:rsidRPr="00D34598" w:rsidRDefault="00D34598" w:rsidP="003D3E12">
      <w:pPr>
        <w:pStyle w:val="PR1"/>
      </w:pPr>
      <w:r w:rsidRPr="00D34598">
        <w:t>Power Supplies and accessories</w:t>
      </w:r>
    </w:p>
    <w:p w14:paraId="6A59B55C" w14:textId="77777777" w:rsidR="00D34598" w:rsidRPr="00D34598" w:rsidRDefault="00D34598" w:rsidP="00EF53DB">
      <w:pPr>
        <w:pStyle w:val="PR2"/>
      </w:pPr>
      <w:r w:rsidRPr="00D34598">
        <w:rPr>
          <w:color w:val="000000" w:themeColor="text1"/>
        </w:rPr>
        <w:t>Power supplies at panel assembly:</w:t>
      </w:r>
      <w:r w:rsidRPr="00D34598">
        <w:t xml:space="preserve"> </w:t>
      </w:r>
    </w:p>
    <w:p w14:paraId="0E8F7B1E" w14:textId="77777777" w:rsidR="00D34598" w:rsidRPr="00D34598" w:rsidRDefault="00D34598" w:rsidP="00EF53DB">
      <w:pPr>
        <w:pStyle w:val="PR3"/>
      </w:pPr>
      <w:r w:rsidRPr="00D34598">
        <w:t xml:space="preserve">Lock / heater power:  Provide 24VDC power supplies for all electrically controlled door locks and reader heating elements. (Lock power will be wired back to the power source at the panel.  Do not use the RM/Reader output relay for the electric locking device.)  Power supplies </w:t>
      </w:r>
      <w:r w:rsidR="00FE4093">
        <w:t>shall</w:t>
      </w:r>
      <w:r w:rsidRPr="00D34598">
        <w:t xml:space="preserve"> permit simultaneous continuous-duty activation of all door locks and reader heating elements, with an additional minimum 30% capacity on each supply. </w:t>
      </w:r>
      <w:r w:rsidR="00FE4093">
        <w:t xml:space="preserve"> </w:t>
      </w:r>
      <w:r w:rsidRPr="00D34598">
        <w:t>Provide battery back-up sufficient for 25 activations for all DC locks.  A single power supply may be used for two doors when the power supply is located near both doors.</w:t>
      </w:r>
    </w:p>
    <w:p w14:paraId="3172E892" w14:textId="77777777" w:rsidR="00D34598" w:rsidRPr="00D34598" w:rsidRDefault="00D34598" w:rsidP="003D3E12">
      <w:pPr>
        <w:pStyle w:val="PR4"/>
      </w:pPr>
      <w:r w:rsidRPr="00D34598">
        <w:t xml:space="preserve">Manufacturer:  </w:t>
      </w:r>
      <w:proofErr w:type="spellStart"/>
      <w:r w:rsidRPr="00D34598">
        <w:t>Securitron</w:t>
      </w:r>
      <w:proofErr w:type="spellEnd"/>
      <w:r w:rsidRPr="00D34598">
        <w:t xml:space="preserve"> BPS-24-10.</w:t>
      </w:r>
    </w:p>
    <w:p w14:paraId="2050E522" w14:textId="77777777" w:rsidR="00D34598" w:rsidRPr="00D34598" w:rsidRDefault="00D34598" w:rsidP="003D3E12">
      <w:pPr>
        <w:pStyle w:val="PR4"/>
      </w:pPr>
      <w:r w:rsidRPr="00D34598">
        <w:t>At existing panel assemblies modified to connect new doors but maintain existing capacity, provide additional power supply capacity to serve new doors.</w:t>
      </w:r>
    </w:p>
    <w:p w14:paraId="5A7316C0" w14:textId="77777777" w:rsidR="00D34598" w:rsidRPr="00D34598" w:rsidRDefault="00D34598" w:rsidP="00EF53DB">
      <w:pPr>
        <w:pStyle w:val="PR3"/>
      </w:pPr>
      <w:r w:rsidRPr="00D34598">
        <w:t>Access control panel power:  Provide battery backed power supply.</w:t>
      </w:r>
    </w:p>
    <w:p w14:paraId="0C3CB5F2" w14:textId="77777777" w:rsidR="00D34598" w:rsidRPr="00D34598" w:rsidRDefault="00D34598" w:rsidP="003D3E12">
      <w:pPr>
        <w:pStyle w:val="PR4"/>
      </w:pPr>
      <w:proofErr w:type="spellStart"/>
      <w:r w:rsidRPr="00D34598">
        <w:t>Securitron</w:t>
      </w:r>
      <w:proofErr w:type="spellEnd"/>
      <w:r w:rsidRPr="00D34598">
        <w:t xml:space="preserve"> </w:t>
      </w:r>
      <w:r w:rsidR="00A212E4">
        <w:t>A</w:t>
      </w:r>
      <w:r w:rsidR="000653C1">
        <w:t>QS</w:t>
      </w:r>
      <w:r w:rsidR="00A212E4">
        <w:t>1216-16C2</w:t>
      </w:r>
      <w:r w:rsidRPr="00D34598">
        <w:t xml:space="preserve"> Software</w:t>
      </w:r>
      <w:r w:rsidR="00A212E4">
        <w:t xml:space="preserve"> </w:t>
      </w:r>
      <w:r w:rsidRPr="00D34598">
        <w:t>House approved power supply.</w:t>
      </w:r>
    </w:p>
    <w:p w14:paraId="101CB180" w14:textId="77777777" w:rsidR="00D34598" w:rsidRPr="00D34598" w:rsidRDefault="00D34598" w:rsidP="00EF53DB">
      <w:pPr>
        <w:pStyle w:val="PR3"/>
        <w:rPr>
          <w:color w:val="000000" w:themeColor="text1"/>
        </w:rPr>
      </w:pPr>
      <w:r w:rsidRPr="00D34598">
        <w:rPr>
          <w:color w:val="000000" w:themeColor="text1"/>
        </w:rPr>
        <w:t>Reader heat:  Provide low</w:t>
      </w:r>
      <w:r w:rsidR="00121428">
        <w:rPr>
          <w:color w:val="000000" w:themeColor="text1"/>
        </w:rPr>
        <w:t>-</w:t>
      </w:r>
      <w:r w:rsidRPr="00D34598">
        <w:rPr>
          <w:color w:val="000000" w:themeColor="text1"/>
        </w:rPr>
        <w:t xml:space="preserve">voltage power supplies for all reader heating elements. </w:t>
      </w:r>
      <w:r w:rsidR="00495322">
        <w:rPr>
          <w:color w:val="000000" w:themeColor="text1"/>
        </w:rPr>
        <w:t xml:space="preserve"> Provide Class 2 Energy-Limiting Plug-in type transformer with internal slow-blow fuse and UL Listing.</w:t>
      </w:r>
    </w:p>
    <w:p w14:paraId="37D231E6" w14:textId="77777777" w:rsidR="00D34598" w:rsidRPr="00121428" w:rsidRDefault="00121428" w:rsidP="003D3E12">
      <w:pPr>
        <w:pStyle w:val="PR4"/>
      </w:pPr>
      <w:r>
        <w:t>Hammond BPE2E, or approved equivalent.</w:t>
      </w:r>
    </w:p>
    <w:p w14:paraId="411085EA" w14:textId="4B9007F3" w:rsidR="00D34598" w:rsidRPr="00D34598" w:rsidRDefault="00D34598" w:rsidP="00EF53DB">
      <w:pPr>
        <w:pStyle w:val="PRT"/>
      </w:pPr>
      <w:r w:rsidRPr="00D34598">
        <w:lastRenderedPageBreak/>
        <w:t>Execution</w:t>
      </w:r>
    </w:p>
    <w:p w14:paraId="31EE41C4" w14:textId="77777777" w:rsidR="00D34598" w:rsidRPr="00D34598" w:rsidRDefault="00D34598" w:rsidP="00EF53DB">
      <w:pPr>
        <w:pStyle w:val="ART"/>
      </w:pPr>
      <w:r w:rsidRPr="00D34598">
        <w:t>SYSTEM INTERRUPTIONS</w:t>
      </w:r>
    </w:p>
    <w:p w14:paraId="1C5DDB4A" w14:textId="77777777" w:rsidR="00D34598" w:rsidRPr="00D34598" w:rsidRDefault="00D34598" w:rsidP="00EF53DB">
      <w:pPr>
        <w:pStyle w:val="PR1"/>
      </w:pPr>
      <w:r w:rsidRPr="00D34598">
        <w:t>Coordinate with the U-M Fire Protection Shop (734-647-2046) and UMHHC Facility Command Center (734-936-4000) before performing any work affecting an existing fire alarm system.  Operating, programming, modifying</w:t>
      </w:r>
      <w:r w:rsidR="005D1409">
        <w:t>,</w:t>
      </w:r>
      <w:r w:rsidRPr="00D34598">
        <w:t xml:space="preserve"> or impairing an existing system without approval of the U-M Fire Protection Shop and UMHHC Facility Command Center is strictly prohibited.</w:t>
      </w:r>
    </w:p>
    <w:p w14:paraId="57B26C9D" w14:textId="77777777" w:rsidR="00D34598" w:rsidRPr="00D34598" w:rsidRDefault="00D34598" w:rsidP="00EF53DB">
      <w:pPr>
        <w:pStyle w:val="PR1"/>
      </w:pPr>
      <w:r w:rsidRPr="00D34598">
        <w:t>Coordinate with the U-M Key Office (734-764-3481) before performing any work affecting existing electrically controlled doors, existing control panels, or other access control components.</w:t>
      </w:r>
    </w:p>
    <w:p w14:paraId="72FDAEDB" w14:textId="77777777" w:rsidR="00D34598" w:rsidRPr="00D34598" w:rsidRDefault="00D34598" w:rsidP="00EF53DB">
      <w:pPr>
        <w:pStyle w:val="PR1"/>
      </w:pPr>
      <w:r w:rsidRPr="00D34598">
        <w:t>Coordinate door hardware installation with panel work, system programming, Owner's Representative and Owner's key office such that each door is fully operational with 24 hours of hardware modifications.</w:t>
      </w:r>
    </w:p>
    <w:p w14:paraId="0929F003" w14:textId="77777777" w:rsidR="00D34598" w:rsidRPr="00D34598" w:rsidRDefault="00D34598" w:rsidP="00EF53DB">
      <w:pPr>
        <w:pStyle w:val="ART"/>
      </w:pPr>
      <w:r w:rsidRPr="00D34598">
        <w:t>PROGRAMMING</w:t>
      </w:r>
    </w:p>
    <w:p w14:paraId="28E95EA9" w14:textId="77777777" w:rsidR="00D34598" w:rsidRPr="00D34598" w:rsidRDefault="00D34598" w:rsidP="00EF53DB">
      <w:pPr>
        <w:pStyle w:val="PR1"/>
      </w:pPr>
      <w:r w:rsidRPr="00D34598">
        <w:t xml:space="preserve">Special coordination is required with the U-M Key Office regarding programming requirements.  Meet with Owner representatives and submit proposed labels for all input and output points for review and comment. </w:t>
      </w:r>
      <w:r w:rsidR="005D1409">
        <w:t xml:space="preserve"> </w:t>
      </w:r>
      <w:r w:rsidRPr="00D34598">
        <w:t xml:space="preserve">Software labels shall be consistent between various integrated systems. </w:t>
      </w:r>
      <w:r w:rsidR="005D1409">
        <w:t xml:space="preserve"> </w:t>
      </w:r>
      <w:r w:rsidRPr="00D34598">
        <w:t>Refer to 281600.</w:t>
      </w:r>
    </w:p>
    <w:p w14:paraId="1BE13C62" w14:textId="77777777" w:rsidR="00D34598" w:rsidRPr="00D34598" w:rsidRDefault="00D34598" w:rsidP="00EF53DB">
      <w:pPr>
        <w:pStyle w:val="PR1"/>
      </w:pPr>
      <w:r w:rsidRPr="00D34598">
        <w:t>Program automatic door unlock, time specifications, and access levels as directed by the Owner.</w:t>
      </w:r>
    </w:p>
    <w:p w14:paraId="2AD63DEA" w14:textId="77777777" w:rsidR="00D34598" w:rsidRPr="00D34598" w:rsidRDefault="00D34598" w:rsidP="00EF53DB">
      <w:pPr>
        <w:pStyle w:val="ART"/>
      </w:pPr>
      <w:r w:rsidRPr="00D34598">
        <w:t>INSTALLATION</w:t>
      </w:r>
    </w:p>
    <w:p w14:paraId="78120A54" w14:textId="77777777" w:rsidR="00D34598" w:rsidRPr="00D34598" w:rsidRDefault="00D34598" w:rsidP="00EF53DB">
      <w:pPr>
        <w:pStyle w:val="PR1"/>
      </w:pPr>
      <w:r w:rsidRPr="00D34598">
        <w:t>All electrical power work, conduit work</w:t>
      </w:r>
      <w:r w:rsidR="005D1409">
        <w:t>,</w:t>
      </w:r>
      <w:r w:rsidRPr="00D34598">
        <w:t xml:space="preserve"> and wire pulling shall be by licensed electricians, and all card reader installation and interconnection work shall be Tyco Software</w:t>
      </w:r>
      <w:r w:rsidR="007666DE">
        <w:t xml:space="preserve"> </w:t>
      </w:r>
      <w:r w:rsidRPr="00D34598">
        <w:t xml:space="preserve">House CCure </w:t>
      </w:r>
      <w:r w:rsidR="00293932">
        <w:t>9000</w:t>
      </w:r>
      <w:r w:rsidR="00293932" w:rsidRPr="00D34598">
        <w:t xml:space="preserve"> </w:t>
      </w:r>
      <w:r w:rsidRPr="00D34598">
        <w:t>certified technicians</w:t>
      </w:r>
      <w:r w:rsidR="007666DE">
        <w:t>.</w:t>
      </w:r>
    </w:p>
    <w:p w14:paraId="67232DED" w14:textId="77777777" w:rsidR="00D34598" w:rsidRPr="00D34598" w:rsidRDefault="00D34598" w:rsidP="00EF53DB">
      <w:pPr>
        <w:pStyle w:val="PR1"/>
      </w:pPr>
      <w:r w:rsidRPr="00D34598">
        <w:t>Provide all wiring in conduit in accordance with Sections 260533 and 260513, and Manufacturer’s instructions.</w:t>
      </w:r>
    </w:p>
    <w:p w14:paraId="4BA5CF37" w14:textId="77777777" w:rsidR="00D34598" w:rsidRPr="00D34598" w:rsidRDefault="00D34598" w:rsidP="00EF53DB">
      <w:pPr>
        <w:pStyle w:val="PR1"/>
      </w:pPr>
      <w:r w:rsidRPr="00D34598">
        <w:t>Method and routing of any exposed raceways or wiring shall be approved by the owner prior to installation.</w:t>
      </w:r>
    </w:p>
    <w:p w14:paraId="330B3CF5" w14:textId="77777777" w:rsidR="00D34598" w:rsidRPr="00D34598" w:rsidRDefault="00D34598" w:rsidP="00EF53DB">
      <w:pPr>
        <w:pStyle w:val="PR1"/>
      </w:pPr>
      <w:r w:rsidRPr="00D34598">
        <w:t>Wiring shall be grouped and harnessed to facilitate access to all equipment, as well as maintenance and replacement of equipment.</w:t>
      </w:r>
    </w:p>
    <w:p w14:paraId="512E63E3" w14:textId="77777777" w:rsidR="00D34598" w:rsidRDefault="00D34598" w:rsidP="00EF53DB">
      <w:pPr>
        <w:pStyle w:val="PR1"/>
      </w:pPr>
      <w:r w:rsidRPr="00D34598">
        <w:t xml:space="preserve">All cable shall be labeled at origin and termination, referencing to a master legend schedule shown on submittal drawings. </w:t>
      </w:r>
      <w:r w:rsidR="005D1409">
        <w:t xml:space="preserve"> </w:t>
      </w:r>
      <w:r w:rsidRPr="00D34598">
        <w:t>Labeling and any splice locations shall be noted on Record Drawings.</w:t>
      </w:r>
    </w:p>
    <w:p w14:paraId="7BBACFFB" w14:textId="77777777" w:rsidR="00EF105B" w:rsidRDefault="00EF105B">
      <w:pPr>
        <w:pStyle w:val="PR1"/>
      </w:pPr>
      <w:r>
        <w:t xml:space="preserve">Provide 120V receptacle outlets </w:t>
      </w:r>
      <w:r w:rsidR="00D008D3">
        <w:t>dedicated to the reader heating elements.</w:t>
      </w:r>
    </w:p>
    <w:p w14:paraId="48C9CC31" w14:textId="77777777" w:rsidR="007666DE" w:rsidRPr="00D34598" w:rsidRDefault="007666DE">
      <w:pPr>
        <w:pStyle w:val="PR1"/>
      </w:pPr>
      <w:r>
        <w:t>For all card readers, provide 1#14 AWG</w:t>
      </w:r>
      <w:r w:rsidR="00A212E4">
        <w:t xml:space="preserve"> minimum</w:t>
      </w:r>
      <w:r>
        <w:t xml:space="preserve"> </w:t>
      </w:r>
      <w:r w:rsidR="00A212E4">
        <w:t xml:space="preserve">THHN </w:t>
      </w:r>
      <w:r>
        <w:t>green stranded wire from the card reader to the nearest earth ground.</w:t>
      </w:r>
    </w:p>
    <w:p w14:paraId="00AB3EF5" w14:textId="77777777" w:rsidR="00D34598" w:rsidRPr="00D34598" w:rsidRDefault="00D34598" w:rsidP="00EF53DB">
      <w:pPr>
        <w:pStyle w:val="ART"/>
      </w:pPr>
      <w:r w:rsidRPr="00D34598">
        <w:t>WIRE AND CABLE PRODUCTS</w:t>
      </w:r>
    </w:p>
    <w:p w14:paraId="449AF799" w14:textId="77777777" w:rsidR="00D34598" w:rsidRPr="00D34598" w:rsidRDefault="00D34598" w:rsidP="00EF53DB">
      <w:pPr>
        <w:pStyle w:val="PR1"/>
      </w:pPr>
      <w:r w:rsidRPr="00D34598">
        <w:t>Wire and Cable Specifications</w:t>
      </w:r>
    </w:p>
    <w:p w14:paraId="08198413" w14:textId="77777777" w:rsidR="00D34598" w:rsidRPr="00D34598" w:rsidRDefault="00D34598" w:rsidP="00EF53DB">
      <w:pPr>
        <w:pStyle w:val="PR2"/>
      </w:pPr>
      <w:r w:rsidRPr="00D34598">
        <w:lastRenderedPageBreak/>
        <w:t>Security Contractor shall follow the manufacturers' recommendation for cabling or the minimum requirements of the Specifications, whichever provides for the most stringent requirements.</w:t>
      </w:r>
    </w:p>
    <w:p w14:paraId="55EC8386" w14:textId="77777777" w:rsidR="00D34598" w:rsidRPr="00D34598" w:rsidRDefault="00D34598" w:rsidP="00EF53DB">
      <w:pPr>
        <w:pStyle w:val="PR2"/>
      </w:pPr>
      <w:r w:rsidRPr="00D34598">
        <w:t xml:space="preserve">Cables are to be shielded as necessary to preclude any outside noise or interference from entering the cable and degrading system performance. </w:t>
      </w:r>
      <w:r w:rsidR="005D1409">
        <w:t xml:space="preserve"> </w:t>
      </w:r>
      <w:r w:rsidRPr="00D34598">
        <w:t>All cables shall be UL Listed, and appropriate for the application.</w:t>
      </w:r>
    </w:p>
    <w:p w14:paraId="6D7E957A" w14:textId="77777777" w:rsidR="00D34598" w:rsidRPr="00D34598" w:rsidRDefault="00D34598" w:rsidP="00EF53DB">
      <w:pPr>
        <w:pStyle w:val="PR2"/>
      </w:pPr>
      <w:r w:rsidRPr="00D34598">
        <w:t xml:space="preserve">Coordinate with the Owner’s IT department connections to off-site monitoring. </w:t>
      </w:r>
    </w:p>
    <w:p w14:paraId="2C395572" w14:textId="77777777" w:rsidR="00D34598" w:rsidRPr="00D34598" w:rsidRDefault="00D34598" w:rsidP="00EF53DB">
      <w:pPr>
        <w:pStyle w:val="PR2"/>
      </w:pPr>
      <w:r w:rsidRPr="00D34598">
        <w:t>Cables run underground, under slab, or in slab shall be installed in conduit and rated for direct-burial application.</w:t>
      </w:r>
      <w:r w:rsidR="00E3366B">
        <w:t xml:space="preserve"> </w:t>
      </w:r>
      <w:r w:rsidRPr="00D34598">
        <w:t xml:space="preserve"> Cables exposed to weather shall be rated for that use.</w:t>
      </w:r>
    </w:p>
    <w:p w14:paraId="2E8FAE16" w14:textId="77777777" w:rsidR="00D34598" w:rsidRPr="00D34598" w:rsidRDefault="00D34598" w:rsidP="00EF53DB">
      <w:pPr>
        <w:pStyle w:val="PR2"/>
      </w:pPr>
      <w:r w:rsidRPr="00D34598">
        <w:t>Mixing of low</w:t>
      </w:r>
      <w:r w:rsidR="005D1409">
        <w:t>-</w:t>
      </w:r>
      <w:r w:rsidRPr="00D34598">
        <w:t xml:space="preserve">voltage cables with </w:t>
      </w:r>
      <w:r w:rsidR="00E3366B">
        <w:t>t</w:t>
      </w:r>
      <w:r w:rsidRPr="00D34598">
        <w:t>elephone/</w:t>
      </w:r>
      <w:r w:rsidR="00E3366B">
        <w:t>da</w:t>
      </w:r>
      <w:r w:rsidRPr="00D34598">
        <w:t xml:space="preserve">ta cables </w:t>
      </w:r>
      <w:r w:rsidR="005D1409">
        <w:t>is</w:t>
      </w:r>
      <w:r w:rsidRPr="00D34598">
        <w:t xml:space="preserve"> not permitted. </w:t>
      </w:r>
    </w:p>
    <w:p w14:paraId="59165A42" w14:textId="77777777" w:rsidR="00D34598" w:rsidRPr="00D34598" w:rsidRDefault="00D34598" w:rsidP="00EF53DB">
      <w:pPr>
        <w:pStyle w:val="PR2"/>
      </w:pPr>
      <w:r w:rsidRPr="00D34598">
        <w:t>All cables shall be run in unbroken lengths of 1</w:t>
      </w:r>
      <w:r w:rsidR="005D1409">
        <w:t>,</w:t>
      </w:r>
      <w:r w:rsidRPr="00D34598">
        <w:t xml:space="preserve">000 feet or less. </w:t>
      </w:r>
      <w:r w:rsidR="005D1409">
        <w:t xml:space="preserve"> </w:t>
      </w:r>
      <w:r w:rsidRPr="00D34598">
        <w:t>No coaxial or power cables less than 1</w:t>
      </w:r>
      <w:r w:rsidR="005D1409">
        <w:t>,</w:t>
      </w:r>
      <w:r w:rsidRPr="00D34598">
        <w:t xml:space="preserve">000 feet shall be spliced.  When cable cannot be run in unbroken lengths due to cable spool limitations, coax splices shall be made in junction boxes with crimp-type BNC connectors, power cable splices shall made using solder and tape. </w:t>
      </w:r>
      <w:r w:rsidR="005D1409">
        <w:t xml:space="preserve"> </w:t>
      </w:r>
      <w:r w:rsidRPr="00D34598">
        <w:t>For coaxial cable</w:t>
      </w:r>
      <w:r w:rsidR="005D1409">
        <w:t>,</w:t>
      </w:r>
      <w:r w:rsidRPr="00D34598">
        <w:t xml:space="preserve"> the center conductor tip shall be a crimp-on style; the ferrule shall be a hexagonal crimp with a minimum ferrule length of 3/8 inch.  All splices and junction boxes shall be clearly marked on the “As-Built” Record Drawings.</w:t>
      </w:r>
    </w:p>
    <w:p w14:paraId="49916EC4" w14:textId="77777777" w:rsidR="00D34598" w:rsidRPr="00D34598" w:rsidRDefault="00D34598" w:rsidP="00EF53DB">
      <w:pPr>
        <w:pStyle w:val="PR2"/>
      </w:pPr>
      <w:r w:rsidRPr="00D34598">
        <w:t>The use of all screw type connectors i.e. snap caps, wire nuts, and the “twist and tape” method are prohibited.</w:t>
      </w:r>
    </w:p>
    <w:p w14:paraId="6B533868" w14:textId="77777777" w:rsidR="00D34598" w:rsidRPr="00D34598" w:rsidRDefault="00D34598" w:rsidP="00EF53DB">
      <w:pPr>
        <w:pStyle w:val="PR2"/>
      </w:pPr>
      <w:r w:rsidRPr="00D34598">
        <w:t xml:space="preserve">All 24VAC power cabling shall be of stranded construction. </w:t>
      </w:r>
      <w:r w:rsidR="00E3366B">
        <w:t xml:space="preserve"> </w:t>
      </w:r>
      <w:r w:rsidRPr="00D34598">
        <w:t>Terminal strips and fork spade lugs shall be utilized for all terminations.</w:t>
      </w:r>
    </w:p>
    <w:p w14:paraId="72A7DA80" w14:textId="77777777" w:rsidR="00D34598" w:rsidRPr="00D34598" w:rsidRDefault="00D34598" w:rsidP="00EF53DB">
      <w:pPr>
        <w:pStyle w:val="PR2"/>
      </w:pPr>
      <w:r w:rsidRPr="00D34598">
        <w:t>Wiring shall be grouped, bundled, harnessed</w:t>
      </w:r>
      <w:r w:rsidR="005D1409">
        <w:t>,</w:t>
      </w:r>
      <w:r w:rsidRPr="00D34598">
        <w:t xml:space="preserve"> and dressed neatly to facilitate access to all equipment, as well as maintenance and replacement of equipment. </w:t>
      </w:r>
    </w:p>
    <w:p w14:paraId="2C764FEB" w14:textId="77777777" w:rsidR="00D34598" w:rsidRPr="00D34598" w:rsidRDefault="00D34598" w:rsidP="00EF53DB">
      <w:pPr>
        <w:pStyle w:val="PR2"/>
      </w:pPr>
      <w:r w:rsidRPr="00D34598">
        <w:t>All cable shall be labeled at origin and termination, referencing to a master legend schedule as shown on “As-Built” Record Drawings.</w:t>
      </w:r>
      <w:r w:rsidR="005D1409">
        <w:t xml:space="preserve"> </w:t>
      </w:r>
      <w:r w:rsidRPr="00D34598">
        <w:t xml:space="preserve"> Labeling and any splice locations shall be noted on “As-Built” Record Drawings.</w:t>
      </w:r>
      <w:r w:rsidR="005D1409">
        <w:t xml:space="preserve"> </w:t>
      </w:r>
      <w:r w:rsidRPr="00D34598">
        <w:t xml:space="preserve"> All labels shall be done using machine generated cable tags in the “flagged” position.</w:t>
      </w:r>
      <w:r w:rsidR="005D1409">
        <w:t xml:space="preserve"> </w:t>
      </w:r>
      <w:r w:rsidRPr="00D34598">
        <w:t xml:space="preserve"> Hand written labels are not acceptable.</w:t>
      </w:r>
    </w:p>
    <w:p w14:paraId="51E4C81B" w14:textId="77777777" w:rsidR="00D34598" w:rsidRPr="00D34598" w:rsidRDefault="00D34598" w:rsidP="00EF53DB">
      <w:pPr>
        <w:pStyle w:val="ART"/>
      </w:pPr>
      <w:r w:rsidRPr="00D34598">
        <w:t>Commissioning</w:t>
      </w:r>
    </w:p>
    <w:p w14:paraId="50DD9690" w14:textId="77777777" w:rsidR="00D34598" w:rsidRPr="00D34598" w:rsidRDefault="00D34598" w:rsidP="00EF53DB">
      <w:pPr>
        <w:pStyle w:val="PR1"/>
      </w:pPr>
      <w:r w:rsidRPr="00D34598">
        <w:t xml:space="preserve">Perform Commissioning activities per Related Sections above. </w:t>
      </w:r>
    </w:p>
    <w:p w14:paraId="5FE5FB96" w14:textId="77777777" w:rsidR="00D34598" w:rsidRPr="00D34598" w:rsidRDefault="00D34598" w:rsidP="00EF53DB">
      <w:pPr>
        <w:pStyle w:val="ART"/>
      </w:pPr>
      <w:r w:rsidRPr="00D34598">
        <w:t xml:space="preserve">Training </w:t>
      </w:r>
    </w:p>
    <w:p w14:paraId="14F18B34" w14:textId="77777777" w:rsidR="00D34598" w:rsidRPr="00D34598" w:rsidRDefault="00D34598" w:rsidP="00EF53DB">
      <w:pPr>
        <w:pStyle w:val="PR1"/>
      </w:pPr>
      <w:r w:rsidRPr="00D34598">
        <w:t xml:space="preserve">Provide a qualified service technician from the Manufacturer's staff to provide training. </w:t>
      </w:r>
    </w:p>
    <w:p w14:paraId="1175F7FA" w14:textId="77777777" w:rsidR="00D34598" w:rsidRPr="00D34598" w:rsidRDefault="00D34598" w:rsidP="00EF53DB">
      <w:pPr>
        <w:pStyle w:val="CMT"/>
      </w:pPr>
      <w:r w:rsidRPr="00D34598">
        <w:t xml:space="preserve">Revise training requirements in the article below to BE PROJECT specific.  Sample TRAINING language is provided, edit to suit product or system, including duration.  Training is not required unless the product or system is complex, unique, or new to the u-m plant maintenance department. because of the cost INVOLVED in training do not INDISCRIMINATELY specify training </w:t>
      </w:r>
    </w:p>
    <w:p w14:paraId="75B6DA21" w14:textId="77777777" w:rsidR="00D34598" w:rsidRPr="00D34598" w:rsidRDefault="00D34598" w:rsidP="00EF53DB">
      <w:pPr>
        <w:pStyle w:val="PR1"/>
      </w:pPr>
      <w:r w:rsidRPr="00D34598">
        <w:lastRenderedPageBreak/>
        <w:t xml:space="preserve">Train Owner's maintenance personnel on equipment operation, start-up and shutdown, trouble-shooting, servicing and preventative maintenance procedures. </w:t>
      </w:r>
      <w:r w:rsidR="00E3366B">
        <w:t xml:space="preserve"> </w:t>
      </w:r>
      <w:r w:rsidRPr="00D34598">
        <w:t xml:space="preserve">Review the data contained in the Operating and Maintenance Manuals with Owner's personnel. </w:t>
      </w:r>
      <w:r w:rsidR="00E3366B">
        <w:t xml:space="preserve"> </w:t>
      </w:r>
      <w:r w:rsidRPr="00D34598">
        <w:t>Training shall occur separate from startup activities.</w:t>
      </w:r>
    </w:p>
    <w:p w14:paraId="02DB198E" w14:textId="77777777" w:rsidR="00D34598" w:rsidRPr="00D34598" w:rsidRDefault="00D34598" w:rsidP="00EF53DB">
      <w:pPr>
        <w:pStyle w:val="PR2"/>
      </w:pPr>
      <w:r w:rsidRPr="00D34598">
        <w:t>Provide 2 hours of training minimum.</w:t>
      </w:r>
    </w:p>
    <w:p w14:paraId="2A700FEA" w14:textId="77777777" w:rsidR="00D34598" w:rsidRDefault="00D34598" w:rsidP="00EF53DB">
      <w:pPr>
        <w:pStyle w:val="EOS"/>
      </w:pPr>
      <w:r w:rsidRPr="00D34598">
        <w:t>end of section 281300</w:t>
      </w:r>
    </w:p>
    <w:p w14:paraId="281F47BF" w14:textId="77777777" w:rsidR="00E1598D" w:rsidRPr="00D34598" w:rsidRDefault="00E1598D" w:rsidP="00EF53DB">
      <w:pPr>
        <w:pStyle w:val="EOS"/>
      </w:pPr>
    </w:p>
    <w:sectPr w:rsidR="00E1598D" w:rsidRPr="00D34598" w:rsidSect="00EF53DB">
      <w:footerReference w:type="default" r:id="rId16"/>
      <w:footnotePr>
        <w:numRestart w:val="eachSect"/>
      </w:footnotePr>
      <w:endnotePr>
        <w:numFmt w:val="decimal"/>
      </w:endnotePr>
      <w:pgSz w:w="12240" w:h="15840"/>
      <w:pgMar w:top="1440" w:right="1080" w:bottom="1440" w:left="1440" w:header="720" w:footer="475" w:gutter="72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6EC78" w14:textId="77777777" w:rsidR="0015250B" w:rsidRDefault="0015250B">
      <w:r>
        <w:separator/>
      </w:r>
    </w:p>
  </w:endnote>
  <w:endnote w:type="continuationSeparator" w:id="0">
    <w:p w14:paraId="267B34B6" w14:textId="77777777" w:rsidR="0015250B" w:rsidRDefault="0015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2A8C" w14:textId="77777777" w:rsidR="00EF53DB" w:rsidRDefault="00EF5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B13D" w14:textId="77777777" w:rsidR="00BF41B2" w:rsidRPr="00EF53DB" w:rsidRDefault="00BF41B2" w:rsidP="00EF5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DB517" w14:textId="77777777" w:rsidR="00EF53DB" w:rsidRDefault="00EF53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177B6" w14:textId="41B54D10" w:rsidR="00EF53DB" w:rsidRPr="00EF53DB" w:rsidRDefault="009D7629" w:rsidP="00EF53DB">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rsidR="00EF53DB">
      <w:br/>
    </w:r>
    <w:fldSimple w:instr=" DOCPROPERTY &quot;Project&quot;  \* MERGEFORMAT ">
      <w:r>
        <w:t>The Description of the Project</w:t>
      </w:r>
    </w:fldSimple>
    <w:r w:rsidR="00EF53DB">
      <w:br/>
    </w:r>
    <w:fldSimple w:instr=" DOCPROPERTY &quot;ProjNo&quot;  \* MERGEFORMAT ">
      <w:r>
        <w:t>P00000000</w:t>
      </w:r>
    </w:fldSimple>
    <w:r w:rsidR="00EF53DB">
      <w:t xml:space="preserve">  </w:t>
    </w:r>
    <w:fldSimple w:instr=" DOCPROPERTY &quot;BldgNo&quot;  \* MERGEFORMAT ">
      <w:r>
        <w:t>0000</w:t>
      </w:r>
    </w:fldSimple>
    <w:r w:rsidR="00EF53DB">
      <w:tab/>
      <w:t xml:space="preserve">Issued </w:t>
    </w:r>
    <w:proofErr w:type="spellStart"/>
    <w:r w:rsidR="00EF53DB">
      <w:t>for:</w:t>
    </w:r>
    <w:r>
      <w:fldChar w:fldCharType="begin"/>
    </w:r>
    <w:r>
      <w:instrText xml:space="preserve"> DOCPROPERTY  Issue2  \* MERGEFORMAT </w:instrText>
    </w:r>
    <w:r>
      <w:fldChar w:fldCharType="separate"/>
    </w:r>
    <w:r>
      <w:t>BID</w:t>
    </w:r>
    <w:proofErr w:type="spellEnd"/>
    <w:r>
      <w:fldChar w:fldCharType="end"/>
    </w:r>
    <w:r w:rsidR="00EF53DB">
      <w:t xml:space="preserve">  </w:t>
    </w:r>
    <w:fldSimple w:instr=" DOCPROPERTY  BidDate  \* MERGEFORMAT ">
      <w:r>
        <w:t xml:space="preserve">           </w:t>
      </w:r>
    </w:fldSimple>
    <w:r w:rsidR="00EF53DB">
      <w:t xml:space="preserve"> 281300 - </w:t>
    </w:r>
    <w:r w:rsidR="00EF53DB">
      <w:fldChar w:fldCharType="begin"/>
    </w:r>
    <w:r w:rsidR="00EF53DB">
      <w:instrText xml:space="preserve"> PAGE  \* MERGEFORMAT </w:instrText>
    </w:r>
    <w:r w:rsidR="00EF53DB">
      <w:fldChar w:fldCharType="separate"/>
    </w:r>
    <w:r w:rsidR="00582DA9">
      <w:rPr>
        <w:noProof/>
      </w:rPr>
      <w:t>1</w:t>
    </w:r>
    <w:r w:rsidR="00EF53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A3739" w14:textId="77777777" w:rsidR="0015250B" w:rsidRDefault="0015250B">
      <w:r>
        <w:separator/>
      </w:r>
    </w:p>
  </w:footnote>
  <w:footnote w:type="continuationSeparator" w:id="0">
    <w:p w14:paraId="6B3D835F" w14:textId="77777777" w:rsidR="0015250B" w:rsidRDefault="0015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AD048" w14:textId="77777777" w:rsidR="00EF53DB" w:rsidRDefault="00EF5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563C" w14:textId="77777777" w:rsidR="00EF53DB" w:rsidRDefault="00EF5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D078" w14:textId="77777777" w:rsidR="00EF53DB" w:rsidRDefault="00EF5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15C"/>
    <w:multiLevelType w:val="multilevel"/>
    <w:tmpl w:val="6C2A2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0669C3"/>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 w15:restartNumberingAfterBreak="0">
    <w:nsid w:val="02385DC3"/>
    <w:multiLevelType w:val="multilevel"/>
    <w:tmpl w:val="B3AEBCB6"/>
    <w:name w:val="specification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suff w:val="nothing"/>
      <w:lvlText w:val="PART %2%3 - "/>
      <w:lvlJc w:val="left"/>
      <w:pPr>
        <w:ind w:left="0" w:firstLine="0"/>
      </w:pPr>
      <w:rPr>
        <w:rFonts w:hint="default"/>
      </w:rPr>
    </w:lvl>
    <w:lvl w:ilvl="3">
      <w:start w:val="1"/>
      <w:numFmt w:val="decimal"/>
      <w:lvlText w:val="%3.%4"/>
      <w:lvlJc w:val="left"/>
      <w:pPr>
        <w:tabs>
          <w:tab w:val="num" w:pos="1008"/>
        </w:tabs>
        <w:ind w:left="1008" w:hanging="1008"/>
      </w:pPr>
      <w:rPr>
        <w:rFonts w:hint="default"/>
      </w:rPr>
    </w:lvl>
    <w:lvl w:ilvl="4">
      <w:start w:val="1"/>
      <w:numFmt w:val="upperLetter"/>
      <w:lvlText w:val="%5."/>
      <w:lvlJc w:val="right"/>
      <w:pPr>
        <w:tabs>
          <w:tab w:val="num" w:pos="1008"/>
        </w:tabs>
        <w:ind w:left="1008" w:hanging="432"/>
      </w:pPr>
      <w:rPr>
        <w:rFonts w:hint="default"/>
      </w:rPr>
    </w:lvl>
    <w:lvl w:ilvl="5">
      <w:start w:val="1"/>
      <w:numFmt w:val="decimal"/>
      <w:lvlText w:val="%6."/>
      <w:lvlJc w:val="left"/>
      <w:pPr>
        <w:tabs>
          <w:tab w:val="num" w:pos="1584"/>
        </w:tabs>
        <w:ind w:left="1584" w:hanging="576"/>
      </w:pPr>
      <w:rPr>
        <w:rFonts w:hint="default"/>
      </w:rPr>
    </w:lvl>
    <w:lvl w:ilvl="6">
      <w:start w:val="1"/>
      <w:numFmt w:val="lowerLetter"/>
      <w:lvlText w:val="%7."/>
      <w:lvlJc w:val="left"/>
      <w:pPr>
        <w:tabs>
          <w:tab w:val="num" w:pos="2160"/>
        </w:tabs>
        <w:ind w:left="2160" w:hanging="576"/>
      </w:pPr>
      <w:rPr>
        <w:rFonts w:hint="default"/>
      </w:rPr>
    </w:lvl>
    <w:lvl w:ilvl="7">
      <w:start w:val="1"/>
      <w:numFmt w:val="decimal"/>
      <w:lvlText w:val="%8)"/>
      <w:lvlJc w:val="left"/>
      <w:pPr>
        <w:tabs>
          <w:tab w:val="num" w:pos="2736"/>
        </w:tabs>
        <w:ind w:left="2736" w:hanging="576"/>
      </w:pPr>
      <w:rPr>
        <w:rFonts w:hint="default"/>
      </w:rPr>
    </w:lvl>
    <w:lvl w:ilvl="8">
      <w:start w:val="1"/>
      <w:numFmt w:val="lowerLetter"/>
      <w:lvlText w:val="%9)"/>
      <w:lvlJc w:val="left"/>
      <w:pPr>
        <w:tabs>
          <w:tab w:val="num" w:pos="3312"/>
        </w:tabs>
        <w:ind w:left="3312" w:hanging="576"/>
      </w:pPr>
      <w:rPr>
        <w:rFonts w:hint="default"/>
      </w:rPr>
    </w:lvl>
  </w:abstractNum>
  <w:abstractNum w:abstractNumId="3" w15:restartNumberingAfterBreak="0">
    <w:nsid w:val="063A0337"/>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4" w15:restartNumberingAfterBreak="0">
    <w:nsid w:val="0A871FF3"/>
    <w:multiLevelType w:val="multilevel"/>
    <w:tmpl w:val="E9FC1D16"/>
    <w:lvl w:ilvl="0">
      <w:start w:val="3"/>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293A2F"/>
    <w:multiLevelType w:val="multilevel"/>
    <w:tmpl w:val="A7BC7E32"/>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6" w15:restartNumberingAfterBreak="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D92F11"/>
    <w:multiLevelType w:val="multilevel"/>
    <w:tmpl w:val="058AF18A"/>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8" w15:restartNumberingAfterBreak="0">
    <w:nsid w:val="1884356F"/>
    <w:multiLevelType w:val="multilevel"/>
    <w:tmpl w:val="5AE6A5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6166651"/>
    <w:multiLevelType w:val="multilevel"/>
    <w:tmpl w:val="21447C92"/>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0" w15:restartNumberingAfterBreak="0">
    <w:nsid w:val="32F46BF9"/>
    <w:multiLevelType w:val="multilevel"/>
    <w:tmpl w:val="4E4288F4"/>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1" w15:restartNumberingAfterBreak="0">
    <w:nsid w:val="38863983"/>
    <w:multiLevelType w:val="multilevel"/>
    <w:tmpl w:val="7EA628EC"/>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2" w15:restartNumberingAfterBreak="0">
    <w:nsid w:val="3ECA16B5"/>
    <w:multiLevelType w:val="multilevel"/>
    <w:tmpl w:val="4CC44B20"/>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13" w15:restartNumberingAfterBreak="0">
    <w:nsid w:val="40C17B11"/>
    <w:multiLevelType w:val="multilevel"/>
    <w:tmpl w:val="9C5AAC4E"/>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4" w15:restartNumberingAfterBreak="0">
    <w:nsid w:val="40D61887"/>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5" w15:restartNumberingAfterBreak="0">
    <w:nsid w:val="449132E6"/>
    <w:multiLevelType w:val="multilevel"/>
    <w:tmpl w:val="70D4F4A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6" w15:restartNumberingAfterBreak="0">
    <w:nsid w:val="44B100EC"/>
    <w:multiLevelType w:val="hybridMultilevel"/>
    <w:tmpl w:val="3C8E9A2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47497D89"/>
    <w:multiLevelType w:val="multilevel"/>
    <w:tmpl w:val="5E8A601C"/>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8" w15:restartNumberingAfterBreak="0">
    <w:nsid w:val="5547473A"/>
    <w:multiLevelType w:val="hybridMultilevel"/>
    <w:tmpl w:val="8250B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13E3F"/>
    <w:multiLevelType w:val="multilevel"/>
    <w:tmpl w:val="9A88DDDA"/>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0" w15:restartNumberingAfterBreak="0">
    <w:nsid w:val="57192192"/>
    <w:multiLevelType w:val="multilevel"/>
    <w:tmpl w:val="A4CCD24C"/>
    <w:name w:val="specification"/>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ind w:left="0" w:firstLine="0"/>
      </w:pPr>
    </w:lvl>
    <w:lvl w:ilvl="3">
      <w:start w:val="1"/>
      <w:numFmt w:val="decimal"/>
      <w:lvlText w:val="%3.%4"/>
      <w:lvlJc w:val="left"/>
      <w:pPr>
        <w:tabs>
          <w:tab w:val="num" w:pos="1008"/>
        </w:tabs>
        <w:ind w:left="1008" w:hanging="1008"/>
      </w:pPr>
    </w:lvl>
    <w:lvl w:ilvl="4">
      <w:start w:val="1"/>
      <w:numFmt w:val="upperLetter"/>
      <w:lvlText w:val="%5."/>
      <w:lvlJc w:val="right"/>
      <w:pPr>
        <w:tabs>
          <w:tab w:val="num" w:pos="1008"/>
        </w:tabs>
        <w:ind w:left="1008" w:hanging="432"/>
      </w:pPr>
    </w:lvl>
    <w:lvl w:ilvl="5">
      <w:start w:val="1"/>
      <w:numFmt w:val="decimal"/>
      <w:lvlText w:val="%6."/>
      <w:lvlJc w:val="left"/>
      <w:pPr>
        <w:tabs>
          <w:tab w:val="num" w:pos="1584"/>
        </w:tabs>
        <w:ind w:left="1584" w:hanging="576"/>
      </w:pPr>
    </w:lvl>
    <w:lvl w:ilvl="6">
      <w:start w:val="1"/>
      <w:numFmt w:val="lowerLetter"/>
      <w:lvlText w:val="%7."/>
      <w:lvlJc w:val="left"/>
      <w:pPr>
        <w:tabs>
          <w:tab w:val="num" w:pos="2160"/>
        </w:tabs>
        <w:ind w:left="2160" w:hanging="576"/>
      </w:pPr>
    </w:lvl>
    <w:lvl w:ilvl="7">
      <w:start w:val="1"/>
      <w:numFmt w:val="decimal"/>
      <w:lvlText w:val="%8)"/>
      <w:lvlJc w:val="left"/>
      <w:pPr>
        <w:tabs>
          <w:tab w:val="num" w:pos="2736"/>
        </w:tabs>
        <w:ind w:left="2736" w:hanging="576"/>
      </w:pPr>
    </w:lvl>
    <w:lvl w:ilvl="8">
      <w:start w:val="1"/>
      <w:numFmt w:val="lowerLetter"/>
      <w:lvlText w:val="%9)"/>
      <w:lvlJc w:val="left"/>
      <w:pPr>
        <w:tabs>
          <w:tab w:val="num" w:pos="3312"/>
        </w:tabs>
        <w:ind w:left="3312" w:hanging="576"/>
      </w:pPr>
    </w:lvl>
  </w:abstractNum>
  <w:abstractNum w:abstractNumId="21" w15:restartNumberingAfterBreak="0">
    <w:nsid w:val="5861491C"/>
    <w:multiLevelType w:val="multilevel"/>
    <w:tmpl w:val="B71C34AA"/>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2" w15:restartNumberingAfterBreak="0">
    <w:nsid w:val="58810E1E"/>
    <w:multiLevelType w:val="multilevel"/>
    <w:tmpl w:val="5AE6A5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B7E4B5C"/>
    <w:multiLevelType w:val="multilevel"/>
    <w:tmpl w:val="803AAB1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12A5AD8"/>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5" w15:restartNumberingAfterBreak="0">
    <w:nsid w:val="61D50054"/>
    <w:multiLevelType w:val="multilevel"/>
    <w:tmpl w:val="82D464D6"/>
    <w:name w:val="specification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ind w:left="0" w:firstLine="0"/>
      </w:pPr>
    </w:lvl>
    <w:lvl w:ilvl="3">
      <w:start w:val="1"/>
      <w:numFmt w:val="decimal"/>
      <w:lvlText w:val="%3.%4"/>
      <w:lvlJc w:val="left"/>
      <w:pPr>
        <w:tabs>
          <w:tab w:val="num" w:pos="1008"/>
        </w:tabs>
        <w:ind w:left="1008" w:hanging="1008"/>
      </w:pPr>
    </w:lvl>
    <w:lvl w:ilvl="4">
      <w:start w:val="1"/>
      <w:numFmt w:val="upperLetter"/>
      <w:lvlText w:val="%5."/>
      <w:lvlJc w:val="right"/>
      <w:pPr>
        <w:tabs>
          <w:tab w:val="num" w:pos="1008"/>
        </w:tabs>
        <w:ind w:left="1008" w:hanging="432"/>
      </w:pPr>
    </w:lvl>
    <w:lvl w:ilvl="5">
      <w:start w:val="1"/>
      <w:numFmt w:val="decimal"/>
      <w:lvlText w:val="%6."/>
      <w:lvlJc w:val="left"/>
      <w:pPr>
        <w:tabs>
          <w:tab w:val="num" w:pos="1584"/>
        </w:tabs>
        <w:ind w:left="1584" w:hanging="576"/>
      </w:pPr>
    </w:lvl>
    <w:lvl w:ilvl="6">
      <w:start w:val="1"/>
      <w:numFmt w:val="lowerLetter"/>
      <w:lvlText w:val="%7."/>
      <w:lvlJc w:val="left"/>
      <w:pPr>
        <w:tabs>
          <w:tab w:val="num" w:pos="2160"/>
        </w:tabs>
        <w:ind w:left="2160" w:hanging="576"/>
      </w:pPr>
    </w:lvl>
    <w:lvl w:ilvl="7">
      <w:start w:val="1"/>
      <w:numFmt w:val="decimal"/>
      <w:lvlText w:val="%8)"/>
      <w:lvlJc w:val="left"/>
      <w:pPr>
        <w:tabs>
          <w:tab w:val="num" w:pos="2736"/>
        </w:tabs>
        <w:ind w:left="2736" w:hanging="576"/>
      </w:pPr>
    </w:lvl>
    <w:lvl w:ilvl="8">
      <w:start w:val="1"/>
      <w:numFmt w:val="lowerLetter"/>
      <w:lvlText w:val="%9)"/>
      <w:lvlJc w:val="left"/>
      <w:pPr>
        <w:tabs>
          <w:tab w:val="num" w:pos="3312"/>
        </w:tabs>
        <w:ind w:left="3312" w:hanging="576"/>
      </w:pPr>
    </w:lvl>
  </w:abstractNum>
  <w:abstractNum w:abstractNumId="26" w15:restartNumberingAfterBreak="0">
    <w:nsid w:val="61DC0951"/>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7" w15:restartNumberingAfterBreak="0">
    <w:nsid w:val="61E72560"/>
    <w:multiLevelType w:val="multilevel"/>
    <w:tmpl w:val="49604C46"/>
    <w:name w:val="MASTERSPEC2"/>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28" w15:restartNumberingAfterBreak="0">
    <w:nsid w:val="639B0C88"/>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9" w15:restartNumberingAfterBreak="0">
    <w:nsid w:val="65BA5928"/>
    <w:multiLevelType w:val="multilevel"/>
    <w:tmpl w:val="13EA3AC4"/>
    <w:lvl w:ilvl="0">
      <w:start w:val="1"/>
      <w:numFmt w:val="decimal"/>
      <w:suff w:val="nothing"/>
      <w:lvlText w:val="PART %1 - "/>
      <w:lvlJc w:val="left"/>
      <w:pPr>
        <w:ind w:left="0" w:firstLine="0"/>
      </w:pPr>
      <w:rPr>
        <w:rFonts w:cs="Times New Roman" w:hint="default"/>
      </w:rPr>
    </w:lvl>
    <w:lvl w:ilvl="1">
      <w:numFmt w:val="decimal"/>
      <w:pStyle w:val="SUT"/>
      <w:suff w:val="nothing"/>
      <w:lvlText w:val="SCHEDULE %2 - "/>
      <w:lvlJc w:val="left"/>
      <w:pPr>
        <w:ind w:left="0" w:firstLine="0"/>
      </w:pPr>
      <w:rPr>
        <w:rFonts w:cs="Times New Roman" w:hint="default"/>
      </w:rPr>
    </w:lvl>
    <w:lvl w:ilvl="2">
      <w:numFmt w:val="decimal"/>
      <w:pStyle w:val="DST"/>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0" w15:restartNumberingAfterBreak="0">
    <w:nsid w:val="6AF878A0"/>
    <w:multiLevelType w:val="multilevel"/>
    <w:tmpl w:val="9C5AAC4E"/>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1" w15:restartNumberingAfterBreak="0">
    <w:nsid w:val="6B835DA6"/>
    <w:multiLevelType w:val="hybridMultilevel"/>
    <w:tmpl w:val="5DBEC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E4222"/>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3" w15:restartNumberingAfterBreak="0">
    <w:nsid w:val="6D077121"/>
    <w:multiLevelType w:val="multilevel"/>
    <w:tmpl w:val="A49C7E6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4" w15:restartNumberingAfterBreak="0">
    <w:nsid w:val="7BED7712"/>
    <w:multiLevelType w:val="multilevel"/>
    <w:tmpl w:val="9D22A902"/>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num w:numId="1" w16cid:durableId="1772235830">
    <w:abstractNumId w:val="6"/>
  </w:num>
  <w:num w:numId="2" w16cid:durableId="501703282">
    <w:abstractNumId w:val="14"/>
  </w:num>
  <w:num w:numId="3" w16cid:durableId="1052850434">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6581547">
    <w:abstractNumId w:val="24"/>
  </w:num>
  <w:num w:numId="5" w16cid:durableId="1212571828">
    <w:abstractNumId w:val="31"/>
  </w:num>
  <w:num w:numId="6" w16cid:durableId="205102768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3508260">
    <w:abstractNumId w:val="18"/>
  </w:num>
  <w:num w:numId="8" w16cid:durableId="398869372">
    <w:abstractNumId w:val="0"/>
  </w:num>
  <w:num w:numId="9" w16cid:durableId="2128161085">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5204954">
    <w:abstractNumId w:val="1"/>
  </w:num>
  <w:num w:numId="11" w16cid:durableId="632293101">
    <w:abstractNumId w:val="15"/>
  </w:num>
  <w:num w:numId="12" w16cid:durableId="275992439">
    <w:abstractNumId w:val="30"/>
  </w:num>
  <w:num w:numId="13" w16cid:durableId="1767537986">
    <w:abstractNumId w:val="28"/>
  </w:num>
  <w:num w:numId="14" w16cid:durableId="1267226318">
    <w:abstractNumId w:val="8"/>
  </w:num>
  <w:num w:numId="15" w16cid:durableId="1023359786">
    <w:abstractNumId w:val="22"/>
  </w:num>
  <w:num w:numId="16" w16cid:durableId="1790851188">
    <w:abstractNumId w:val="13"/>
  </w:num>
  <w:num w:numId="17" w16cid:durableId="958873766">
    <w:abstractNumId w:val="5"/>
  </w:num>
  <w:num w:numId="18" w16cid:durableId="241835177">
    <w:abstractNumId w:val="10"/>
  </w:num>
  <w:num w:numId="19" w16cid:durableId="1462571695">
    <w:abstractNumId w:val="4"/>
  </w:num>
  <w:num w:numId="20" w16cid:durableId="2112965283">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8404788">
    <w:abstractNumId w:val="9"/>
  </w:num>
  <w:num w:numId="22" w16cid:durableId="1419448783">
    <w:abstractNumId w:val="3"/>
  </w:num>
  <w:num w:numId="23" w16cid:durableId="367873118">
    <w:abstractNumId w:val="26"/>
  </w:num>
  <w:num w:numId="24" w16cid:durableId="21365598">
    <w:abstractNumId w:val="7"/>
  </w:num>
  <w:num w:numId="25" w16cid:durableId="1413309544">
    <w:abstractNumId w:val="23"/>
  </w:num>
  <w:num w:numId="26" w16cid:durableId="827751240">
    <w:abstractNumId w:val="34"/>
  </w:num>
  <w:num w:numId="27" w16cid:durableId="1810130992">
    <w:abstractNumId w:val="32"/>
  </w:num>
  <w:num w:numId="28" w16cid:durableId="2053769670">
    <w:abstractNumId w:val="19"/>
  </w:num>
  <w:num w:numId="29" w16cid:durableId="1019508024">
    <w:abstractNumId w:val="21"/>
  </w:num>
  <w:num w:numId="30" w16cid:durableId="1068108652">
    <w:abstractNumId w:val="11"/>
  </w:num>
  <w:num w:numId="31" w16cid:durableId="1713767775">
    <w:abstractNumId w:val="17"/>
  </w:num>
  <w:num w:numId="32" w16cid:durableId="678459710">
    <w:abstractNumId w:val="29"/>
  </w:num>
  <w:num w:numId="33" w16cid:durableId="1483623259">
    <w:abstractNumId w:val="16"/>
  </w:num>
  <w:num w:numId="34" w16cid:durableId="385491364">
    <w:abstractNumId w:val="33"/>
  </w:num>
  <w:num w:numId="35" w16cid:durableId="2006663437">
    <w:abstractNumId w:val="29"/>
  </w:num>
  <w:num w:numId="36" w16cid:durableId="901402302">
    <w:abstractNumId w:val="29"/>
  </w:num>
  <w:num w:numId="37" w16cid:durableId="129590762">
    <w:abstractNumId w:val="12"/>
  </w:num>
  <w:num w:numId="38" w16cid:durableId="379790917">
    <w:abstractNumId w:val="20"/>
  </w:num>
  <w:num w:numId="39" w16cid:durableId="680398235">
    <w:abstractNumId w:val="2"/>
  </w:num>
  <w:num w:numId="40" w16cid:durableId="40438161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2/1/2010"/>
    <w:docVar w:name="Format" w:val="1"/>
    <w:docVar w:name="MF04" w:val="010000"/>
    <w:docVar w:name="MF95" w:val="01000"/>
    <w:docVar w:name="MFOrigin" w:val="MF95"/>
    <w:docVar w:name="SectionID" w:val="1"/>
    <w:docVar w:name="Version" w:val="2407"/>
  </w:docVars>
  <w:rsids>
    <w:rsidRoot w:val="001D25FF"/>
    <w:rsid w:val="000003CE"/>
    <w:rsid w:val="00017437"/>
    <w:rsid w:val="00034166"/>
    <w:rsid w:val="0003627F"/>
    <w:rsid w:val="00041E83"/>
    <w:rsid w:val="00053086"/>
    <w:rsid w:val="00055FB2"/>
    <w:rsid w:val="000610C2"/>
    <w:rsid w:val="000653C1"/>
    <w:rsid w:val="00071BC1"/>
    <w:rsid w:val="00074CBF"/>
    <w:rsid w:val="0008007B"/>
    <w:rsid w:val="00081517"/>
    <w:rsid w:val="00093C29"/>
    <w:rsid w:val="00096409"/>
    <w:rsid w:val="000A0F5C"/>
    <w:rsid w:val="000A3F5A"/>
    <w:rsid w:val="000B416A"/>
    <w:rsid w:val="000D255C"/>
    <w:rsid w:val="000D6C25"/>
    <w:rsid w:val="000E3963"/>
    <w:rsid w:val="000F3F50"/>
    <w:rsid w:val="000F4E16"/>
    <w:rsid w:val="000F51C8"/>
    <w:rsid w:val="001053F3"/>
    <w:rsid w:val="00106A78"/>
    <w:rsid w:val="00112D4B"/>
    <w:rsid w:val="0011432B"/>
    <w:rsid w:val="00115EB1"/>
    <w:rsid w:val="00116265"/>
    <w:rsid w:val="00121428"/>
    <w:rsid w:val="001226A9"/>
    <w:rsid w:val="00122A86"/>
    <w:rsid w:val="00125C50"/>
    <w:rsid w:val="001377F7"/>
    <w:rsid w:val="00142A06"/>
    <w:rsid w:val="00145D5F"/>
    <w:rsid w:val="0014631F"/>
    <w:rsid w:val="001468B0"/>
    <w:rsid w:val="0015250B"/>
    <w:rsid w:val="00167EA9"/>
    <w:rsid w:val="0017015A"/>
    <w:rsid w:val="001774A7"/>
    <w:rsid w:val="00177B2A"/>
    <w:rsid w:val="00194683"/>
    <w:rsid w:val="00196254"/>
    <w:rsid w:val="001968FE"/>
    <w:rsid w:val="001A2F2D"/>
    <w:rsid w:val="001B395F"/>
    <w:rsid w:val="001B6624"/>
    <w:rsid w:val="001C1FF0"/>
    <w:rsid w:val="001C51FC"/>
    <w:rsid w:val="001C6D80"/>
    <w:rsid w:val="001C7B63"/>
    <w:rsid w:val="001D25FF"/>
    <w:rsid w:val="001D6657"/>
    <w:rsid w:val="001D7503"/>
    <w:rsid w:val="001E3D8E"/>
    <w:rsid w:val="001E5BD0"/>
    <w:rsid w:val="00201A97"/>
    <w:rsid w:val="00202994"/>
    <w:rsid w:val="00211896"/>
    <w:rsid w:val="0021278A"/>
    <w:rsid w:val="00227322"/>
    <w:rsid w:val="002415FD"/>
    <w:rsid w:val="002424AE"/>
    <w:rsid w:val="00243D12"/>
    <w:rsid w:val="00273B7E"/>
    <w:rsid w:val="00293932"/>
    <w:rsid w:val="00293959"/>
    <w:rsid w:val="00293B0A"/>
    <w:rsid w:val="002A20F4"/>
    <w:rsid w:val="002C284C"/>
    <w:rsid w:val="002C54BD"/>
    <w:rsid w:val="002C64E8"/>
    <w:rsid w:val="002F3320"/>
    <w:rsid w:val="00304EDD"/>
    <w:rsid w:val="00321FCD"/>
    <w:rsid w:val="003233A3"/>
    <w:rsid w:val="00332E5A"/>
    <w:rsid w:val="00345AFB"/>
    <w:rsid w:val="00347D65"/>
    <w:rsid w:val="00350A18"/>
    <w:rsid w:val="00355F1F"/>
    <w:rsid w:val="00356E43"/>
    <w:rsid w:val="00372211"/>
    <w:rsid w:val="00382B26"/>
    <w:rsid w:val="00383D48"/>
    <w:rsid w:val="00386D5D"/>
    <w:rsid w:val="003A1213"/>
    <w:rsid w:val="003B0B8A"/>
    <w:rsid w:val="003B3C84"/>
    <w:rsid w:val="003B4239"/>
    <w:rsid w:val="003B7508"/>
    <w:rsid w:val="003C149E"/>
    <w:rsid w:val="003D1685"/>
    <w:rsid w:val="003D3E12"/>
    <w:rsid w:val="003D51E5"/>
    <w:rsid w:val="003F0378"/>
    <w:rsid w:val="003F5EF8"/>
    <w:rsid w:val="00403D86"/>
    <w:rsid w:val="0041224F"/>
    <w:rsid w:val="0041441B"/>
    <w:rsid w:val="00416B9F"/>
    <w:rsid w:val="00416E85"/>
    <w:rsid w:val="0042511E"/>
    <w:rsid w:val="004269B8"/>
    <w:rsid w:val="00435DAD"/>
    <w:rsid w:val="00436198"/>
    <w:rsid w:val="00442F83"/>
    <w:rsid w:val="00452028"/>
    <w:rsid w:val="00452F4F"/>
    <w:rsid w:val="0045730C"/>
    <w:rsid w:val="00460995"/>
    <w:rsid w:val="00461C85"/>
    <w:rsid w:val="00463528"/>
    <w:rsid w:val="00463FF8"/>
    <w:rsid w:val="00467FFE"/>
    <w:rsid w:val="004714D6"/>
    <w:rsid w:val="004719F8"/>
    <w:rsid w:val="00474CDE"/>
    <w:rsid w:val="00495322"/>
    <w:rsid w:val="004A3CD3"/>
    <w:rsid w:val="004A7C87"/>
    <w:rsid w:val="004B4BED"/>
    <w:rsid w:val="004B78BF"/>
    <w:rsid w:val="004C5DC3"/>
    <w:rsid w:val="004D2D57"/>
    <w:rsid w:val="004D3292"/>
    <w:rsid w:val="004F24A3"/>
    <w:rsid w:val="00502326"/>
    <w:rsid w:val="00502BF1"/>
    <w:rsid w:val="005041BF"/>
    <w:rsid w:val="005058F8"/>
    <w:rsid w:val="00530490"/>
    <w:rsid w:val="00536760"/>
    <w:rsid w:val="00540A14"/>
    <w:rsid w:val="005433E8"/>
    <w:rsid w:val="00554C31"/>
    <w:rsid w:val="00564829"/>
    <w:rsid w:val="00565691"/>
    <w:rsid w:val="00582DA9"/>
    <w:rsid w:val="0059423B"/>
    <w:rsid w:val="005A25F3"/>
    <w:rsid w:val="005A2A64"/>
    <w:rsid w:val="005A3D28"/>
    <w:rsid w:val="005A40F5"/>
    <w:rsid w:val="005A7AD3"/>
    <w:rsid w:val="005B27C1"/>
    <w:rsid w:val="005C12ED"/>
    <w:rsid w:val="005D0CDA"/>
    <w:rsid w:val="005D1409"/>
    <w:rsid w:val="005D24EB"/>
    <w:rsid w:val="005E4DCC"/>
    <w:rsid w:val="005F1A6F"/>
    <w:rsid w:val="00603B05"/>
    <w:rsid w:val="00606604"/>
    <w:rsid w:val="0062458E"/>
    <w:rsid w:val="00637F65"/>
    <w:rsid w:val="00643192"/>
    <w:rsid w:val="00646012"/>
    <w:rsid w:val="0065152F"/>
    <w:rsid w:val="00651B35"/>
    <w:rsid w:val="00652EC2"/>
    <w:rsid w:val="00655199"/>
    <w:rsid w:val="006577C0"/>
    <w:rsid w:val="00673FAF"/>
    <w:rsid w:val="00676A26"/>
    <w:rsid w:val="00677BB2"/>
    <w:rsid w:val="00681B6A"/>
    <w:rsid w:val="006831CA"/>
    <w:rsid w:val="00687F42"/>
    <w:rsid w:val="00690563"/>
    <w:rsid w:val="006966F0"/>
    <w:rsid w:val="006A0B68"/>
    <w:rsid w:val="006B274C"/>
    <w:rsid w:val="006B69BE"/>
    <w:rsid w:val="006E530A"/>
    <w:rsid w:val="006F02EE"/>
    <w:rsid w:val="00701B81"/>
    <w:rsid w:val="00710D5B"/>
    <w:rsid w:val="007134DE"/>
    <w:rsid w:val="007139F7"/>
    <w:rsid w:val="007143DA"/>
    <w:rsid w:val="00726E53"/>
    <w:rsid w:val="00741A3E"/>
    <w:rsid w:val="0074735F"/>
    <w:rsid w:val="00757AAD"/>
    <w:rsid w:val="007666DE"/>
    <w:rsid w:val="00767D97"/>
    <w:rsid w:val="0078130E"/>
    <w:rsid w:val="00785F8F"/>
    <w:rsid w:val="007A0A8B"/>
    <w:rsid w:val="007A20F4"/>
    <w:rsid w:val="007A3D20"/>
    <w:rsid w:val="007A5151"/>
    <w:rsid w:val="007A7F1A"/>
    <w:rsid w:val="007B43AE"/>
    <w:rsid w:val="007C4A31"/>
    <w:rsid w:val="007C6E32"/>
    <w:rsid w:val="007D268A"/>
    <w:rsid w:val="007E0C04"/>
    <w:rsid w:val="007E477C"/>
    <w:rsid w:val="007F5BB5"/>
    <w:rsid w:val="00804ECF"/>
    <w:rsid w:val="00805288"/>
    <w:rsid w:val="00805DA7"/>
    <w:rsid w:val="00806FDD"/>
    <w:rsid w:val="00822C31"/>
    <w:rsid w:val="008358F3"/>
    <w:rsid w:val="008447A5"/>
    <w:rsid w:val="00876D84"/>
    <w:rsid w:val="008860B2"/>
    <w:rsid w:val="00897DB9"/>
    <w:rsid w:val="008A23BB"/>
    <w:rsid w:val="008A2508"/>
    <w:rsid w:val="008B3048"/>
    <w:rsid w:val="008B48E1"/>
    <w:rsid w:val="008B7957"/>
    <w:rsid w:val="008C020A"/>
    <w:rsid w:val="008E1E7C"/>
    <w:rsid w:val="008E6559"/>
    <w:rsid w:val="008F1E7C"/>
    <w:rsid w:val="008F2145"/>
    <w:rsid w:val="00911B57"/>
    <w:rsid w:val="00913C93"/>
    <w:rsid w:val="009212E8"/>
    <w:rsid w:val="00924363"/>
    <w:rsid w:val="00937567"/>
    <w:rsid w:val="00940A7C"/>
    <w:rsid w:val="00942519"/>
    <w:rsid w:val="00957EF9"/>
    <w:rsid w:val="00971137"/>
    <w:rsid w:val="00976FE5"/>
    <w:rsid w:val="00995F24"/>
    <w:rsid w:val="009964ED"/>
    <w:rsid w:val="009A0650"/>
    <w:rsid w:val="009B030E"/>
    <w:rsid w:val="009B7648"/>
    <w:rsid w:val="009D51A7"/>
    <w:rsid w:val="009D7629"/>
    <w:rsid w:val="009E13A9"/>
    <w:rsid w:val="009E1CE6"/>
    <w:rsid w:val="009E40E6"/>
    <w:rsid w:val="009E41E7"/>
    <w:rsid w:val="009F18C3"/>
    <w:rsid w:val="00A01340"/>
    <w:rsid w:val="00A01977"/>
    <w:rsid w:val="00A037E0"/>
    <w:rsid w:val="00A055DF"/>
    <w:rsid w:val="00A14D2A"/>
    <w:rsid w:val="00A212E4"/>
    <w:rsid w:val="00A2407F"/>
    <w:rsid w:val="00A25D38"/>
    <w:rsid w:val="00A264AD"/>
    <w:rsid w:val="00A26BCE"/>
    <w:rsid w:val="00A32C0D"/>
    <w:rsid w:val="00A420DF"/>
    <w:rsid w:val="00A45635"/>
    <w:rsid w:val="00A62FD5"/>
    <w:rsid w:val="00A70C87"/>
    <w:rsid w:val="00A72815"/>
    <w:rsid w:val="00A7320C"/>
    <w:rsid w:val="00A739EC"/>
    <w:rsid w:val="00A855EB"/>
    <w:rsid w:val="00A93038"/>
    <w:rsid w:val="00AA3250"/>
    <w:rsid w:val="00AB533D"/>
    <w:rsid w:val="00AB6904"/>
    <w:rsid w:val="00AC2D8F"/>
    <w:rsid w:val="00AE003A"/>
    <w:rsid w:val="00AE32D5"/>
    <w:rsid w:val="00AE497C"/>
    <w:rsid w:val="00AF0092"/>
    <w:rsid w:val="00AF0BA3"/>
    <w:rsid w:val="00B0272C"/>
    <w:rsid w:val="00B06796"/>
    <w:rsid w:val="00B1546E"/>
    <w:rsid w:val="00B1663B"/>
    <w:rsid w:val="00B17195"/>
    <w:rsid w:val="00B503E5"/>
    <w:rsid w:val="00B61EFE"/>
    <w:rsid w:val="00B81080"/>
    <w:rsid w:val="00B87A37"/>
    <w:rsid w:val="00B92243"/>
    <w:rsid w:val="00B97A32"/>
    <w:rsid w:val="00BA09A8"/>
    <w:rsid w:val="00BA41EE"/>
    <w:rsid w:val="00BA53E9"/>
    <w:rsid w:val="00BA672A"/>
    <w:rsid w:val="00BB25DA"/>
    <w:rsid w:val="00BB32FC"/>
    <w:rsid w:val="00BC6F91"/>
    <w:rsid w:val="00BD0AA9"/>
    <w:rsid w:val="00BD0EB9"/>
    <w:rsid w:val="00BD2809"/>
    <w:rsid w:val="00BD69C1"/>
    <w:rsid w:val="00BE50C5"/>
    <w:rsid w:val="00BF41B2"/>
    <w:rsid w:val="00BF4E28"/>
    <w:rsid w:val="00BF63B4"/>
    <w:rsid w:val="00C02DC2"/>
    <w:rsid w:val="00C12C3E"/>
    <w:rsid w:val="00C24A8D"/>
    <w:rsid w:val="00C30E9D"/>
    <w:rsid w:val="00C310C1"/>
    <w:rsid w:val="00C31325"/>
    <w:rsid w:val="00C35771"/>
    <w:rsid w:val="00C36977"/>
    <w:rsid w:val="00C402DF"/>
    <w:rsid w:val="00C40D7C"/>
    <w:rsid w:val="00C41408"/>
    <w:rsid w:val="00C5581D"/>
    <w:rsid w:val="00C667F4"/>
    <w:rsid w:val="00C70331"/>
    <w:rsid w:val="00C75120"/>
    <w:rsid w:val="00C81111"/>
    <w:rsid w:val="00CB346C"/>
    <w:rsid w:val="00CB4DCC"/>
    <w:rsid w:val="00CD0008"/>
    <w:rsid w:val="00CD4AE2"/>
    <w:rsid w:val="00CD7F3E"/>
    <w:rsid w:val="00CE45AC"/>
    <w:rsid w:val="00CF0A60"/>
    <w:rsid w:val="00CF6562"/>
    <w:rsid w:val="00D008D3"/>
    <w:rsid w:val="00D0396F"/>
    <w:rsid w:val="00D0688F"/>
    <w:rsid w:val="00D07133"/>
    <w:rsid w:val="00D21E2A"/>
    <w:rsid w:val="00D32A1D"/>
    <w:rsid w:val="00D34598"/>
    <w:rsid w:val="00D357B3"/>
    <w:rsid w:val="00D3588B"/>
    <w:rsid w:val="00D440CC"/>
    <w:rsid w:val="00D50D3E"/>
    <w:rsid w:val="00D557D5"/>
    <w:rsid w:val="00D5704B"/>
    <w:rsid w:val="00D73DE9"/>
    <w:rsid w:val="00D814DA"/>
    <w:rsid w:val="00D85FC1"/>
    <w:rsid w:val="00D92CD3"/>
    <w:rsid w:val="00DA110B"/>
    <w:rsid w:val="00DC7901"/>
    <w:rsid w:val="00DD7F05"/>
    <w:rsid w:val="00DE5B31"/>
    <w:rsid w:val="00DF4A84"/>
    <w:rsid w:val="00DF6649"/>
    <w:rsid w:val="00E01597"/>
    <w:rsid w:val="00E1598D"/>
    <w:rsid w:val="00E23552"/>
    <w:rsid w:val="00E26743"/>
    <w:rsid w:val="00E3366B"/>
    <w:rsid w:val="00E42447"/>
    <w:rsid w:val="00E67A21"/>
    <w:rsid w:val="00E715DD"/>
    <w:rsid w:val="00E85C40"/>
    <w:rsid w:val="00E912FE"/>
    <w:rsid w:val="00EA12DF"/>
    <w:rsid w:val="00EA6447"/>
    <w:rsid w:val="00EB0202"/>
    <w:rsid w:val="00EB22D5"/>
    <w:rsid w:val="00EB5899"/>
    <w:rsid w:val="00EB6FA9"/>
    <w:rsid w:val="00EC7ABE"/>
    <w:rsid w:val="00ED04AD"/>
    <w:rsid w:val="00ED56F9"/>
    <w:rsid w:val="00ED6FE4"/>
    <w:rsid w:val="00EF105B"/>
    <w:rsid w:val="00EF11D6"/>
    <w:rsid w:val="00EF4115"/>
    <w:rsid w:val="00EF53DB"/>
    <w:rsid w:val="00EF5F98"/>
    <w:rsid w:val="00F05C0B"/>
    <w:rsid w:val="00F14285"/>
    <w:rsid w:val="00F1609A"/>
    <w:rsid w:val="00F3162D"/>
    <w:rsid w:val="00F46E71"/>
    <w:rsid w:val="00F51FCD"/>
    <w:rsid w:val="00F647E3"/>
    <w:rsid w:val="00F6631B"/>
    <w:rsid w:val="00F717B6"/>
    <w:rsid w:val="00F72E23"/>
    <w:rsid w:val="00F74866"/>
    <w:rsid w:val="00F75C2C"/>
    <w:rsid w:val="00F821AB"/>
    <w:rsid w:val="00F844AB"/>
    <w:rsid w:val="00F9435E"/>
    <w:rsid w:val="00F977BB"/>
    <w:rsid w:val="00FA2F4D"/>
    <w:rsid w:val="00FC3C1D"/>
    <w:rsid w:val="00FC4948"/>
    <w:rsid w:val="00FC64B8"/>
    <w:rsid w:val="00FD07CA"/>
    <w:rsid w:val="00FD3EF8"/>
    <w:rsid w:val="00FD5B1A"/>
    <w:rsid w:val="00FE1383"/>
    <w:rsid w:val="00FE4093"/>
    <w:rsid w:val="00FE6823"/>
    <w:rsid w:val="00FE7EC9"/>
    <w:rsid w:val="00FF3EB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5E1F3F02"/>
  <w15:docId w15:val="{D54B198E-ED6D-4839-A808-A65002E3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3DB"/>
    <w:rPr>
      <w:rFonts w:ascii="Courier New" w:hAnsi="Courier New" w:cs="Courier New"/>
    </w:rPr>
  </w:style>
  <w:style w:type="paragraph" w:styleId="Heading7">
    <w:name w:val="heading 7"/>
    <w:basedOn w:val="Normal"/>
    <w:next w:val="NormalIndent"/>
    <w:link w:val="Heading7Char"/>
    <w:qFormat/>
    <w:locked/>
    <w:rsid w:val="00F05C0B"/>
    <w:pPr>
      <w:ind w:left="720"/>
      <w:jc w:val="both"/>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2511E"/>
    <w:pPr>
      <w:tabs>
        <w:tab w:val="center" w:pos="4608"/>
        <w:tab w:val="right" w:pos="9360"/>
      </w:tabs>
      <w:suppressAutoHyphens/>
      <w:jc w:val="both"/>
    </w:pPr>
  </w:style>
  <w:style w:type="paragraph" w:customStyle="1" w:styleId="FTR">
    <w:name w:val="FTR"/>
    <w:basedOn w:val="Normal"/>
    <w:rsid w:val="0042511E"/>
    <w:pPr>
      <w:tabs>
        <w:tab w:val="right" w:pos="9360"/>
      </w:tabs>
      <w:suppressAutoHyphens/>
      <w:jc w:val="both"/>
    </w:pPr>
  </w:style>
  <w:style w:type="paragraph" w:customStyle="1" w:styleId="SCT">
    <w:name w:val="SCT"/>
    <w:basedOn w:val="Normal"/>
    <w:next w:val="PRT"/>
    <w:autoRedefine/>
    <w:rsid w:val="00EF53DB"/>
    <w:pPr>
      <w:keepNext/>
      <w:numPr>
        <w:ilvl w:val="1"/>
        <w:numId w:val="37"/>
      </w:numPr>
      <w:outlineLvl w:val="1"/>
    </w:pPr>
    <w:rPr>
      <w:b/>
      <w:caps/>
    </w:rPr>
  </w:style>
  <w:style w:type="paragraph" w:customStyle="1" w:styleId="PRT">
    <w:name w:val="PRT"/>
    <w:basedOn w:val="Normal"/>
    <w:next w:val="Normal"/>
    <w:rsid w:val="00EF53DB"/>
    <w:pPr>
      <w:keepNext/>
      <w:numPr>
        <w:ilvl w:val="2"/>
        <w:numId w:val="37"/>
      </w:numPr>
      <w:spacing w:before="480"/>
    </w:pPr>
    <w:rPr>
      <w:b/>
      <w:caps/>
    </w:rPr>
  </w:style>
  <w:style w:type="paragraph" w:customStyle="1" w:styleId="SUT">
    <w:name w:val="SUT"/>
    <w:basedOn w:val="Normal"/>
    <w:next w:val="PR1"/>
    <w:rsid w:val="0042511E"/>
    <w:pPr>
      <w:numPr>
        <w:ilvl w:val="1"/>
        <w:numId w:val="32"/>
      </w:numPr>
      <w:suppressAutoHyphens/>
      <w:spacing w:before="240"/>
      <w:jc w:val="both"/>
      <w:outlineLvl w:val="0"/>
    </w:pPr>
  </w:style>
  <w:style w:type="paragraph" w:customStyle="1" w:styleId="DST">
    <w:name w:val="DST"/>
    <w:basedOn w:val="Normal"/>
    <w:next w:val="PR1"/>
    <w:rsid w:val="0042511E"/>
    <w:pPr>
      <w:numPr>
        <w:ilvl w:val="2"/>
        <w:numId w:val="32"/>
      </w:numPr>
      <w:suppressAutoHyphens/>
      <w:spacing w:before="240"/>
      <w:jc w:val="both"/>
      <w:outlineLvl w:val="0"/>
    </w:pPr>
  </w:style>
  <w:style w:type="paragraph" w:customStyle="1" w:styleId="ART">
    <w:name w:val="ART"/>
    <w:basedOn w:val="Normal"/>
    <w:next w:val="Normal"/>
    <w:rsid w:val="00EF53DB"/>
    <w:pPr>
      <w:keepNext/>
      <w:numPr>
        <w:ilvl w:val="3"/>
        <w:numId w:val="37"/>
      </w:numPr>
      <w:spacing w:before="360"/>
      <w:outlineLvl w:val="3"/>
    </w:pPr>
    <w:rPr>
      <w:b/>
      <w:caps/>
    </w:rPr>
  </w:style>
  <w:style w:type="paragraph" w:customStyle="1" w:styleId="PR1">
    <w:name w:val="PR1"/>
    <w:basedOn w:val="Normal"/>
    <w:link w:val="PR1Char"/>
    <w:rsid w:val="00EF53DB"/>
    <w:pPr>
      <w:keepLines/>
      <w:numPr>
        <w:ilvl w:val="4"/>
        <w:numId w:val="37"/>
      </w:numPr>
      <w:spacing w:before="120" w:after="120"/>
      <w:outlineLvl w:val="4"/>
    </w:pPr>
  </w:style>
  <w:style w:type="paragraph" w:customStyle="1" w:styleId="PR2">
    <w:name w:val="PR2"/>
    <w:basedOn w:val="Normal"/>
    <w:link w:val="PR2Char"/>
    <w:rsid w:val="00EF53DB"/>
    <w:pPr>
      <w:keepLines/>
      <w:numPr>
        <w:ilvl w:val="5"/>
        <w:numId w:val="37"/>
      </w:numPr>
      <w:outlineLvl w:val="5"/>
    </w:pPr>
  </w:style>
  <w:style w:type="paragraph" w:customStyle="1" w:styleId="PR3">
    <w:name w:val="PR3"/>
    <w:basedOn w:val="Normal"/>
    <w:rsid w:val="00EF53DB"/>
    <w:pPr>
      <w:keepLines/>
      <w:numPr>
        <w:ilvl w:val="6"/>
        <w:numId w:val="37"/>
      </w:numPr>
      <w:outlineLvl w:val="6"/>
    </w:pPr>
  </w:style>
  <w:style w:type="paragraph" w:customStyle="1" w:styleId="PR4">
    <w:name w:val="PR4"/>
    <w:basedOn w:val="Normal"/>
    <w:rsid w:val="00EF53DB"/>
    <w:pPr>
      <w:keepLines/>
      <w:numPr>
        <w:ilvl w:val="7"/>
        <w:numId w:val="37"/>
      </w:numPr>
      <w:outlineLvl w:val="7"/>
    </w:pPr>
  </w:style>
  <w:style w:type="paragraph" w:customStyle="1" w:styleId="PR5">
    <w:name w:val="PR5"/>
    <w:basedOn w:val="Normal"/>
    <w:rsid w:val="00EF53DB"/>
    <w:pPr>
      <w:keepLines/>
      <w:numPr>
        <w:ilvl w:val="8"/>
        <w:numId w:val="37"/>
      </w:numPr>
      <w:outlineLvl w:val="8"/>
    </w:pPr>
  </w:style>
  <w:style w:type="paragraph" w:customStyle="1" w:styleId="TB1">
    <w:name w:val="TB1"/>
    <w:basedOn w:val="Normal"/>
    <w:rsid w:val="00EF53DB"/>
    <w:pPr>
      <w:tabs>
        <w:tab w:val="left" w:pos="1008"/>
      </w:tabs>
      <w:ind w:left="432"/>
    </w:pPr>
  </w:style>
  <w:style w:type="paragraph" w:customStyle="1" w:styleId="TB2">
    <w:name w:val="TB2"/>
    <w:basedOn w:val="Normal"/>
    <w:rsid w:val="00EF53DB"/>
    <w:pPr>
      <w:tabs>
        <w:tab w:val="left" w:pos="2880"/>
        <w:tab w:val="left" w:pos="4320"/>
        <w:tab w:val="left" w:pos="5760"/>
        <w:tab w:val="left" w:pos="7200"/>
        <w:tab w:val="left" w:pos="8640"/>
      </w:tabs>
      <w:ind w:left="1008"/>
    </w:pPr>
  </w:style>
  <w:style w:type="paragraph" w:customStyle="1" w:styleId="TB3">
    <w:name w:val="TB3"/>
    <w:basedOn w:val="Normal"/>
    <w:rsid w:val="00EF53DB"/>
    <w:pPr>
      <w:tabs>
        <w:tab w:val="left" w:pos="2160"/>
      </w:tabs>
      <w:ind w:left="1584"/>
    </w:pPr>
  </w:style>
  <w:style w:type="paragraph" w:customStyle="1" w:styleId="TB4">
    <w:name w:val="TB4"/>
    <w:basedOn w:val="Normal"/>
    <w:rsid w:val="00EF53DB"/>
    <w:pPr>
      <w:tabs>
        <w:tab w:val="left" w:pos="2736"/>
      </w:tabs>
      <w:ind w:left="2160"/>
    </w:pPr>
  </w:style>
  <w:style w:type="paragraph" w:customStyle="1" w:styleId="TB5">
    <w:name w:val="TB5"/>
    <w:basedOn w:val="Normal"/>
    <w:rsid w:val="00EF53DB"/>
    <w:pPr>
      <w:tabs>
        <w:tab w:val="left" w:pos="3312"/>
      </w:tabs>
      <w:ind w:left="2736"/>
    </w:pPr>
  </w:style>
  <w:style w:type="paragraph" w:customStyle="1" w:styleId="TF1">
    <w:name w:val="TF1"/>
    <w:basedOn w:val="Normal"/>
    <w:next w:val="TB1"/>
    <w:rsid w:val="0042511E"/>
    <w:pPr>
      <w:suppressAutoHyphens/>
      <w:spacing w:before="240"/>
      <w:ind w:left="288"/>
      <w:jc w:val="both"/>
    </w:pPr>
  </w:style>
  <w:style w:type="paragraph" w:customStyle="1" w:styleId="TF2">
    <w:name w:val="TF2"/>
    <w:basedOn w:val="Normal"/>
    <w:next w:val="TB2"/>
    <w:rsid w:val="0042511E"/>
    <w:pPr>
      <w:suppressAutoHyphens/>
      <w:spacing w:before="240"/>
      <w:ind w:left="864"/>
      <w:jc w:val="both"/>
    </w:pPr>
  </w:style>
  <w:style w:type="paragraph" w:customStyle="1" w:styleId="TF3">
    <w:name w:val="TF3"/>
    <w:basedOn w:val="Normal"/>
    <w:next w:val="TB3"/>
    <w:rsid w:val="0042511E"/>
    <w:pPr>
      <w:suppressAutoHyphens/>
      <w:spacing w:before="240"/>
      <w:ind w:left="1440"/>
      <w:jc w:val="both"/>
    </w:pPr>
  </w:style>
  <w:style w:type="paragraph" w:customStyle="1" w:styleId="TF4">
    <w:name w:val="TF4"/>
    <w:basedOn w:val="Normal"/>
    <w:next w:val="TB4"/>
    <w:rsid w:val="0042511E"/>
    <w:pPr>
      <w:suppressAutoHyphens/>
      <w:spacing w:before="240"/>
      <w:ind w:left="2016"/>
      <w:jc w:val="both"/>
    </w:pPr>
  </w:style>
  <w:style w:type="paragraph" w:customStyle="1" w:styleId="TF5">
    <w:name w:val="TF5"/>
    <w:basedOn w:val="Normal"/>
    <w:next w:val="TB5"/>
    <w:rsid w:val="0042511E"/>
    <w:pPr>
      <w:suppressAutoHyphens/>
      <w:spacing w:before="240"/>
      <w:ind w:left="2592"/>
      <w:jc w:val="both"/>
    </w:pPr>
  </w:style>
  <w:style w:type="paragraph" w:customStyle="1" w:styleId="TCH">
    <w:name w:val="TCH"/>
    <w:basedOn w:val="Normal"/>
    <w:rsid w:val="00EF53DB"/>
    <w:pPr>
      <w:spacing w:before="120"/>
    </w:pPr>
    <w:rPr>
      <w:caps/>
      <w:u w:val="single"/>
    </w:rPr>
  </w:style>
  <w:style w:type="paragraph" w:customStyle="1" w:styleId="TCE">
    <w:name w:val="TCE"/>
    <w:basedOn w:val="Normal"/>
    <w:rsid w:val="0042511E"/>
    <w:pPr>
      <w:suppressAutoHyphens/>
      <w:ind w:left="144" w:hanging="144"/>
    </w:pPr>
  </w:style>
  <w:style w:type="paragraph" w:customStyle="1" w:styleId="EOS">
    <w:name w:val="EOS"/>
    <w:basedOn w:val="Normal"/>
    <w:rsid w:val="00EF53DB"/>
    <w:pPr>
      <w:spacing w:before="480"/>
    </w:pPr>
    <w:rPr>
      <w:b/>
      <w:caps/>
    </w:rPr>
  </w:style>
  <w:style w:type="paragraph" w:customStyle="1" w:styleId="ANT">
    <w:name w:val="ANT"/>
    <w:basedOn w:val="Normal"/>
    <w:rsid w:val="0042511E"/>
    <w:pPr>
      <w:suppressAutoHyphens/>
      <w:spacing w:before="240"/>
      <w:jc w:val="both"/>
    </w:pPr>
    <w:rPr>
      <w:color w:val="800080"/>
      <w:u w:val="single"/>
    </w:rPr>
  </w:style>
  <w:style w:type="paragraph" w:customStyle="1" w:styleId="CMT">
    <w:name w:val="CMT"/>
    <w:basedOn w:val="Normal"/>
    <w:next w:val="Normal"/>
    <w:rsid w:val="00EF53DB"/>
    <w:pPr>
      <w:spacing w:before="240"/>
      <w:ind w:left="1440"/>
    </w:pPr>
    <w:rPr>
      <w:b/>
      <w:i/>
      <w:caps/>
      <w:vanish/>
      <w:color w:val="FF00FF"/>
    </w:rPr>
  </w:style>
  <w:style w:type="character" w:customStyle="1" w:styleId="CPR">
    <w:name w:val="CPR"/>
    <w:basedOn w:val="DefaultParagraphFont"/>
    <w:rsid w:val="0042511E"/>
    <w:rPr>
      <w:rFonts w:cs="Times New Roman"/>
    </w:rPr>
  </w:style>
  <w:style w:type="character" w:customStyle="1" w:styleId="SPN">
    <w:name w:val="SPN"/>
    <w:basedOn w:val="DefaultParagraphFont"/>
    <w:rsid w:val="0042511E"/>
    <w:rPr>
      <w:rFonts w:cs="Times New Roman"/>
    </w:rPr>
  </w:style>
  <w:style w:type="character" w:customStyle="1" w:styleId="SPD">
    <w:name w:val="SPD"/>
    <w:basedOn w:val="DefaultParagraphFont"/>
    <w:rsid w:val="0042511E"/>
    <w:rPr>
      <w:rFonts w:cs="Times New Roman"/>
    </w:rPr>
  </w:style>
  <w:style w:type="character" w:customStyle="1" w:styleId="NUM">
    <w:name w:val="NUM"/>
    <w:basedOn w:val="DefaultParagraphFont"/>
    <w:rsid w:val="0042511E"/>
    <w:rPr>
      <w:rFonts w:cs="Times New Roman"/>
    </w:rPr>
  </w:style>
  <w:style w:type="character" w:customStyle="1" w:styleId="NAM">
    <w:name w:val="NAM"/>
    <w:basedOn w:val="DefaultParagraphFont"/>
    <w:rsid w:val="0042511E"/>
    <w:rPr>
      <w:rFonts w:cs="Times New Roman"/>
    </w:rPr>
  </w:style>
  <w:style w:type="character" w:customStyle="1" w:styleId="SI">
    <w:name w:val="SI"/>
    <w:basedOn w:val="DefaultParagraphFont"/>
    <w:rsid w:val="0042511E"/>
    <w:rPr>
      <w:rFonts w:cs="Times New Roman"/>
      <w:color w:val="008080"/>
    </w:rPr>
  </w:style>
  <w:style w:type="character" w:customStyle="1" w:styleId="IP">
    <w:name w:val="IP"/>
    <w:basedOn w:val="DefaultParagraphFont"/>
    <w:rsid w:val="0042511E"/>
    <w:rPr>
      <w:rFonts w:cs="Times New Roman"/>
      <w:color w:val="FF0000"/>
    </w:rPr>
  </w:style>
  <w:style w:type="paragraph" w:styleId="Header">
    <w:name w:val="header"/>
    <w:basedOn w:val="Normal"/>
    <w:rsid w:val="00382B26"/>
    <w:pPr>
      <w:tabs>
        <w:tab w:val="center" w:pos="4320"/>
        <w:tab w:val="right" w:pos="8640"/>
      </w:tabs>
    </w:pPr>
  </w:style>
  <w:style w:type="paragraph" w:styleId="Footer">
    <w:name w:val="footer"/>
    <w:basedOn w:val="Normal"/>
    <w:rsid w:val="00EF53DB"/>
    <w:pPr>
      <w:jc w:val="center"/>
    </w:pPr>
    <w:rPr>
      <w:b/>
    </w:rPr>
  </w:style>
  <w:style w:type="character" w:customStyle="1" w:styleId="SAhyperlink">
    <w:name w:val="SAhyperlink"/>
    <w:basedOn w:val="Hyperlink"/>
    <w:rsid w:val="001D6657"/>
    <w:rPr>
      <w:rFonts w:cs="Times New Roman"/>
      <w:color w:val="E36C0A"/>
      <w:u w:val="single"/>
    </w:rPr>
  </w:style>
  <w:style w:type="character" w:styleId="Hyperlink">
    <w:name w:val="Hyperlink"/>
    <w:basedOn w:val="DefaultParagraphFont"/>
    <w:rsid w:val="00EB0202"/>
    <w:rPr>
      <w:rFonts w:cs="Times New Roman"/>
      <w:color w:val="0000FF"/>
      <w:u w:val="single"/>
    </w:rPr>
  </w:style>
  <w:style w:type="character" w:customStyle="1" w:styleId="PR1Char">
    <w:name w:val="PR1 Char"/>
    <w:basedOn w:val="DefaultParagraphFont"/>
    <w:link w:val="PR1"/>
    <w:rsid w:val="001B395F"/>
    <w:rPr>
      <w:rFonts w:ascii="Courier New" w:hAnsi="Courier New"/>
    </w:rPr>
  </w:style>
  <w:style w:type="paragraph" w:customStyle="1" w:styleId="Default">
    <w:name w:val="Default"/>
    <w:rsid w:val="00F3162D"/>
    <w:pPr>
      <w:widowControl w:val="0"/>
      <w:autoSpaceDE w:val="0"/>
      <w:autoSpaceDN w:val="0"/>
      <w:adjustRightInd w:val="0"/>
    </w:pPr>
    <w:rPr>
      <w:rFonts w:ascii="Courier New" w:hAnsi="Courier New"/>
      <w:color w:val="000000"/>
      <w:szCs w:val="24"/>
    </w:rPr>
  </w:style>
  <w:style w:type="paragraph" w:customStyle="1" w:styleId="CM77">
    <w:name w:val="CM77"/>
    <w:basedOn w:val="Default"/>
    <w:next w:val="Default"/>
    <w:uiPriority w:val="99"/>
    <w:rsid w:val="0074735F"/>
    <w:rPr>
      <w:color w:val="auto"/>
    </w:rPr>
  </w:style>
  <w:style w:type="character" w:customStyle="1" w:styleId="PR2Char">
    <w:name w:val="PR2 Char"/>
    <w:basedOn w:val="DefaultParagraphFont"/>
    <w:link w:val="PR2"/>
    <w:rsid w:val="00646012"/>
    <w:rPr>
      <w:rFonts w:ascii="Courier New" w:hAnsi="Courier New"/>
    </w:rPr>
  </w:style>
  <w:style w:type="paragraph" w:styleId="BalloonText">
    <w:name w:val="Balloon Text"/>
    <w:basedOn w:val="Normal"/>
    <w:link w:val="BalloonTextChar"/>
    <w:rsid w:val="004A3CD3"/>
    <w:rPr>
      <w:rFonts w:ascii="Tahoma" w:hAnsi="Tahoma" w:cs="Tahoma"/>
      <w:sz w:val="16"/>
      <w:szCs w:val="16"/>
    </w:rPr>
  </w:style>
  <w:style w:type="character" w:customStyle="1" w:styleId="BalloonTextChar">
    <w:name w:val="Balloon Text Char"/>
    <w:basedOn w:val="DefaultParagraphFont"/>
    <w:link w:val="BalloonText"/>
    <w:rsid w:val="004A3CD3"/>
    <w:rPr>
      <w:rFonts w:ascii="Tahoma" w:hAnsi="Tahoma" w:cs="Tahoma"/>
      <w:sz w:val="16"/>
      <w:szCs w:val="16"/>
    </w:rPr>
  </w:style>
  <w:style w:type="paragraph" w:customStyle="1" w:styleId="DET">
    <w:name w:val="DET"/>
    <w:basedOn w:val="Normal"/>
    <w:next w:val="Normal"/>
    <w:rsid w:val="00EF53DB"/>
    <w:pPr>
      <w:keepNext/>
      <w:numPr>
        <w:numId w:val="37"/>
      </w:numPr>
      <w:outlineLvl w:val="0"/>
    </w:pPr>
    <w:rPr>
      <w:b/>
      <w:caps/>
      <w:u w:val="single"/>
    </w:rPr>
  </w:style>
  <w:style w:type="paragraph" w:styleId="TOC2">
    <w:name w:val="toc 2"/>
    <w:basedOn w:val="Normal"/>
    <w:rsid w:val="00EF53DB"/>
    <w:pPr>
      <w:tabs>
        <w:tab w:val="left" w:pos="2880"/>
      </w:tabs>
      <w:ind w:left="1210" w:hanging="1008"/>
    </w:pPr>
  </w:style>
  <w:style w:type="paragraph" w:styleId="TOC1">
    <w:name w:val="toc 1"/>
    <w:basedOn w:val="Normal"/>
    <w:next w:val="TOC2"/>
    <w:autoRedefine/>
    <w:rsid w:val="00EF53DB"/>
    <w:pPr>
      <w:tabs>
        <w:tab w:val="left" w:pos="2880"/>
      </w:tabs>
      <w:spacing w:before="120"/>
    </w:pPr>
    <w:rPr>
      <w:b/>
      <w:caps/>
    </w:rPr>
  </w:style>
  <w:style w:type="paragraph" w:styleId="ListParagraph">
    <w:name w:val="List Paragraph"/>
    <w:basedOn w:val="Normal"/>
    <w:uiPriority w:val="34"/>
    <w:qFormat/>
    <w:rsid w:val="0078130E"/>
    <w:pPr>
      <w:ind w:left="720"/>
      <w:contextualSpacing/>
    </w:pPr>
  </w:style>
  <w:style w:type="character" w:customStyle="1" w:styleId="Heading7Char">
    <w:name w:val="Heading 7 Char"/>
    <w:basedOn w:val="DefaultParagraphFont"/>
    <w:link w:val="Heading7"/>
    <w:rsid w:val="00F05C0B"/>
    <w:rPr>
      <w:rFonts w:cs="Courier New"/>
    </w:rPr>
  </w:style>
  <w:style w:type="paragraph" w:customStyle="1" w:styleId="TCB">
    <w:name w:val="TCB"/>
    <w:basedOn w:val="Normal"/>
    <w:rsid w:val="00EF53DB"/>
    <w:rPr>
      <w:b/>
    </w:rPr>
  </w:style>
  <w:style w:type="paragraph" w:customStyle="1" w:styleId="tocdiv">
    <w:name w:val="toc div"/>
    <w:basedOn w:val="TOC1"/>
    <w:rsid w:val="00EF53DB"/>
    <w:pPr>
      <w:tabs>
        <w:tab w:val="right" w:leader="dot" w:pos="9360"/>
      </w:tabs>
    </w:pPr>
    <w:rPr>
      <w:caps w:val="0"/>
      <w:u w:val="single"/>
    </w:rPr>
  </w:style>
  <w:style w:type="paragraph" w:styleId="BodyText">
    <w:name w:val="Body Text"/>
    <w:basedOn w:val="Normal"/>
    <w:link w:val="BodyTextChar"/>
    <w:rsid w:val="00F05C0B"/>
    <w:pPr>
      <w:jc w:val="center"/>
    </w:pPr>
    <w:rPr>
      <w:rFonts w:ascii="Arial" w:hAnsi="Arial" w:cs="Arial"/>
      <w:szCs w:val="24"/>
    </w:rPr>
  </w:style>
  <w:style w:type="character" w:customStyle="1" w:styleId="BodyTextChar">
    <w:name w:val="Body Text Char"/>
    <w:basedOn w:val="DefaultParagraphFont"/>
    <w:link w:val="BodyText"/>
    <w:rsid w:val="00F05C0B"/>
    <w:rPr>
      <w:rFonts w:ascii="Arial" w:hAnsi="Arial" w:cs="Arial"/>
      <w:szCs w:val="24"/>
    </w:rPr>
  </w:style>
  <w:style w:type="paragraph" w:styleId="NormalIndent">
    <w:name w:val="Normal Indent"/>
    <w:basedOn w:val="Normal"/>
    <w:rsid w:val="00F05C0B"/>
    <w:pPr>
      <w:ind w:left="720"/>
    </w:pPr>
  </w:style>
  <w:style w:type="paragraph" w:styleId="DocumentMap">
    <w:name w:val="Document Map"/>
    <w:link w:val="DocumentMapChar"/>
    <w:rsid w:val="00EF53DB"/>
    <w:pPr>
      <w:shd w:val="clear" w:color="auto" w:fill="000080"/>
    </w:pPr>
    <w:rPr>
      <w:rFonts w:ascii="Tahoma" w:hAnsi="Tahoma"/>
      <w:sz w:val="18"/>
    </w:rPr>
  </w:style>
  <w:style w:type="character" w:customStyle="1" w:styleId="DocumentMapChar">
    <w:name w:val="Document Map Char"/>
    <w:basedOn w:val="DefaultParagraphFont"/>
    <w:link w:val="DocumentMap"/>
    <w:rsid w:val="000610C2"/>
    <w:rPr>
      <w:rFonts w:ascii="Tahoma" w:hAnsi="Tahoma"/>
      <w:sz w:val="18"/>
      <w:shd w:val="clear" w:color="auto" w:fill="000080"/>
    </w:rPr>
  </w:style>
  <w:style w:type="character" w:styleId="LineNumber">
    <w:name w:val="line number"/>
    <w:basedOn w:val="DefaultParagraphFont"/>
    <w:rsid w:val="00EF53DB"/>
  </w:style>
  <w:style w:type="paragraph" w:customStyle="1" w:styleId="tocdoc">
    <w:name w:val="toc doc"/>
    <w:basedOn w:val="Normal"/>
    <w:rsid w:val="00EF53DB"/>
    <w:pPr>
      <w:tabs>
        <w:tab w:val="left" w:pos="2880"/>
      </w:tabs>
    </w:pPr>
  </w:style>
  <w:style w:type="paragraph" w:customStyle="1" w:styleId="z7L">
    <w:name w:val="z7L"/>
    <w:basedOn w:val="Normal"/>
    <w:rsid w:val="00EF53DB"/>
    <w:pPr>
      <w:tabs>
        <w:tab w:val="right" w:pos="1980"/>
      </w:tabs>
    </w:pPr>
    <w:rPr>
      <w:rFonts w:ascii="Arial" w:hAnsi="Arial"/>
      <w:b/>
      <w:w w:val="90"/>
      <w:sz w:val="14"/>
    </w:rPr>
  </w:style>
  <w:style w:type="paragraph" w:customStyle="1" w:styleId="z9">
    <w:name w:val="z9"/>
    <w:basedOn w:val="z7L"/>
    <w:rsid w:val="00EF53DB"/>
    <w:pPr>
      <w:spacing w:before="40" w:line="240" w:lineRule="exact"/>
    </w:pPr>
    <w:rPr>
      <w:w w:val="100"/>
      <w:sz w:val="18"/>
    </w:rPr>
  </w:style>
  <w:style w:type="paragraph" w:customStyle="1" w:styleId="z11">
    <w:name w:val="z11"/>
    <w:basedOn w:val="z9"/>
    <w:rsid w:val="00EF53DB"/>
    <w:rPr>
      <w:sz w:val="20"/>
    </w:rPr>
  </w:style>
  <w:style w:type="paragraph" w:customStyle="1" w:styleId="z13">
    <w:name w:val="z13"/>
    <w:basedOn w:val="z9"/>
    <w:rsid w:val="00EF53DB"/>
    <w:pPr>
      <w:spacing w:line="280" w:lineRule="exact"/>
      <w:ind w:right="20"/>
    </w:pPr>
    <w:rPr>
      <w:sz w:val="24"/>
      <w:szCs w:val="24"/>
    </w:rPr>
  </w:style>
  <w:style w:type="paragraph" w:customStyle="1" w:styleId="z4">
    <w:name w:val="z4"/>
    <w:basedOn w:val="Normal"/>
    <w:rsid w:val="00EF53DB"/>
    <w:pPr>
      <w:tabs>
        <w:tab w:val="right" w:pos="462"/>
        <w:tab w:val="right" w:pos="840"/>
        <w:tab w:val="right" w:pos="2016"/>
      </w:tabs>
    </w:pPr>
    <w:rPr>
      <w:b/>
      <w:w w:val="90"/>
      <w:sz w:val="8"/>
    </w:rPr>
  </w:style>
  <w:style w:type="paragraph" w:customStyle="1" w:styleId="z6L">
    <w:name w:val="z6L"/>
    <w:basedOn w:val="Normal"/>
    <w:autoRedefine/>
    <w:rsid w:val="00EF53DB"/>
    <w:pPr>
      <w:tabs>
        <w:tab w:val="left" w:pos="1008"/>
        <w:tab w:val="left" w:pos="1584"/>
      </w:tabs>
      <w:spacing w:line="432" w:lineRule="auto"/>
    </w:pPr>
    <w:rPr>
      <w:rFonts w:ascii="Arial" w:hAnsi="Arial"/>
      <w:b/>
      <w:bCs/>
      <w:w w:val="90"/>
      <w:sz w:val="12"/>
      <w:szCs w:val="12"/>
    </w:rPr>
  </w:style>
  <w:style w:type="paragraph" w:customStyle="1" w:styleId="z6R">
    <w:name w:val="z6R"/>
    <w:basedOn w:val="Normal"/>
    <w:rsid w:val="00EF53DB"/>
    <w:pPr>
      <w:tabs>
        <w:tab w:val="left" w:pos="1008"/>
        <w:tab w:val="left" w:pos="1584"/>
      </w:tabs>
      <w:jc w:val="right"/>
    </w:pPr>
    <w:rPr>
      <w:rFonts w:ascii="Arial" w:hAnsi="Arial"/>
      <w:bCs/>
      <w:w w:val="90"/>
      <w:sz w:val="12"/>
    </w:rPr>
  </w:style>
  <w:style w:type="paragraph" w:customStyle="1" w:styleId="z7R">
    <w:name w:val="z7R"/>
    <w:basedOn w:val="z7L"/>
    <w:rsid w:val="00EF53DB"/>
    <w:pPr>
      <w:jc w:val="right"/>
    </w:pPr>
  </w:style>
  <w:style w:type="character" w:styleId="CommentReference">
    <w:name w:val="annotation reference"/>
    <w:basedOn w:val="DefaultParagraphFont"/>
    <w:semiHidden/>
    <w:unhideWhenUsed/>
    <w:rsid w:val="00EF4115"/>
    <w:rPr>
      <w:sz w:val="16"/>
      <w:szCs w:val="16"/>
    </w:rPr>
  </w:style>
  <w:style w:type="paragraph" w:styleId="CommentText">
    <w:name w:val="annotation text"/>
    <w:basedOn w:val="Normal"/>
    <w:link w:val="CommentTextChar"/>
    <w:semiHidden/>
    <w:unhideWhenUsed/>
    <w:rsid w:val="00EF4115"/>
  </w:style>
  <w:style w:type="character" w:customStyle="1" w:styleId="CommentTextChar">
    <w:name w:val="Comment Text Char"/>
    <w:basedOn w:val="DefaultParagraphFont"/>
    <w:link w:val="CommentText"/>
    <w:semiHidden/>
    <w:rsid w:val="00EF4115"/>
    <w:rPr>
      <w:rFonts w:ascii="Courier New" w:hAnsi="Courier New" w:cs="Courier New"/>
    </w:rPr>
  </w:style>
  <w:style w:type="paragraph" w:styleId="CommentSubject">
    <w:name w:val="annotation subject"/>
    <w:basedOn w:val="CommentText"/>
    <w:next w:val="CommentText"/>
    <w:link w:val="CommentSubjectChar"/>
    <w:semiHidden/>
    <w:unhideWhenUsed/>
    <w:rsid w:val="00EF4115"/>
    <w:rPr>
      <w:b/>
      <w:bCs/>
    </w:rPr>
  </w:style>
  <w:style w:type="character" w:customStyle="1" w:styleId="CommentSubjectChar">
    <w:name w:val="Comment Subject Char"/>
    <w:basedOn w:val="CommentTextChar"/>
    <w:link w:val="CommentSubject"/>
    <w:semiHidden/>
    <w:rsid w:val="00EF4115"/>
    <w:rPr>
      <w:rFonts w:ascii="Courier New" w:hAnsi="Courier New" w:cs="Courier New"/>
      <w:b/>
      <w:bCs/>
    </w:rPr>
  </w:style>
  <w:style w:type="paragraph" w:styleId="Revision">
    <w:name w:val="Revision"/>
    <w:hidden/>
    <w:uiPriority w:val="99"/>
    <w:semiHidden/>
    <w:rsid w:val="008358F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2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E2EDD-65DD-459F-8C04-B6ACD45D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66</TotalTime>
  <Pages>9</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SECTION 01000 - GENERAL REQUIREMENTS</vt:lpstr>
    </vt:vector>
  </TitlesOfParts>
  <Company>ARCOM, Inc</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01000 - GENERAL REQUIREMENTS</dc:title>
  <dc:subject>GENERAL REQUIREMENTS</dc:subject>
  <dc:creator>ARCOM, Inc.</dc:creator>
  <cp:keywords>BAS-12345-MS80</cp:keywords>
  <cp:lastModifiedBy>Hayford, Jana</cp:lastModifiedBy>
  <cp:revision>8</cp:revision>
  <cp:lastPrinted>2020-02-07T13:45:00Z</cp:lastPrinted>
  <dcterms:created xsi:type="dcterms:W3CDTF">2020-11-20T21:39:00Z</dcterms:created>
  <dcterms:modified xsi:type="dcterms:W3CDTF">2025-03-12T13:17:00Z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