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9506" w14:textId="77777777" w:rsidR="001C699A" w:rsidRDefault="001C699A" w:rsidP="00922F5D">
      <w:pPr>
        <w:pStyle w:val="TCB"/>
      </w:pPr>
      <w:bookmarkStart w:id="0" w:name="_Toc350238942"/>
      <w:bookmarkStart w:id="1" w:name="_Toc80172409"/>
      <w:bookmarkStart w:id="2" w:name="_Toc195602521"/>
      <w:bookmarkStart w:id="3" w:name="_Toc196547623"/>
      <w:bookmarkStart w:id="4" w:name="_Toc196707896"/>
      <w:bookmarkStart w:id="5" w:name="_Toc196708257"/>
      <w:bookmarkStart w:id="6" w:name="_Toc209345637"/>
      <w:bookmarkStart w:id="7" w:name="_Toc209345659"/>
      <w:bookmarkStart w:id="8" w:name="_Toc219187481"/>
      <w:bookmarkStart w:id="9" w:name="_Toc219196330"/>
      <w:bookmarkStart w:id="10" w:name="_Toc219601173"/>
      <w:bookmarkStart w:id="11" w:name="_Toc219601199"/>
      <w:bookmarkStart w:id="12" w:name="_Toc337728052"/>
      <w:bookmarkStart w:id="13" w:name="_Toc337728058"/>
      <w:bookmarkStart w:id="14" w:name="_Toc337728068"/>
      <w:bookmarkStart w:id="15" w:name="_Toc341963367"/>
      <w:bookmarkStart w:id="16" w:name="_Toc341969038"/>
      <w:bookmarkStart w:id="17" w:name="_Toc341969047"/>
      <w:bookmarkStart w:id="18" w:name="_Toc342049016"/>
      <w:bookmarkStart w:id="19" w:name="_Toc342049023"/>
      <w:bookmarkStart w:id="20" w:name="_Toc343162240"/>
      <w:bookmarkStart w:id="21" w:name="_Toc362877362"/>
      <w:bookmarkStart w:id="22" w:name="_Toc362877973"/>
      <w:bookmarkStart w:id="23" w:name="_Toc362880332"/>
      <w:bookmarkStart w:id="24" w:name="_Toc362880871"/>
      <w:bookmarkStart w:id="25" w:name="_Toc362881048"/>
      <w:bookmarkStart w:id="26" w:name="_Toc362938124"/>
    </w:p>
    <w:p w14:paraId="1653B198" w14:textId="77777777" w:rsidR="00922F5D" w:rsidRDefault="00922F5D" w:rsidP="00922F5D">
      <w:pPr>
        <w:pStyle w:val="TCB"/>
      </w:pPr>
      <w:r>
        <w:rPr>
          <w:noProof/>
        </w:rPr>
        <mc:AlternateContent>
          <mc:Choice Requires="wpg">
            <w:drawing>
              <wp:anchor distT="0" distB="0" distL="114300" distR="114300" simplePos="0" relativeHeight="251659264" behindDoc="0" locked="1" layoutInCell="0" allowOverlap="0" wp14:anchorId="62153298" wp14:editId="6242CD27">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7AB19" w14:textId="77777777" w:rsidR="00922F5D" w:rsidRPr="003C69D0" w:rsidRDefault="00922F5D">
                                <w:pPr>
                                  <w:pStyle w:val="BodyText"/>
                                  <w:rPr>
                                    <w:b/>
                                    <w:bCs/>
                                    <w:smallCaps/>
                                    <w:spacing w:val="-2"/>
                                    <w:kern w:val="16"/>
                                    <w:sz w:val="17"/>
                                    <w:szCs w:val="17"/>
                                  </w:rPr>
                                </w:pPr>
                                <w:r w:rsidRPr="003C69D0">
                                  <w:rPr>
                                    <w:b/>
                                    <w:bCs/>
                                    <w:smallCaps/>
                                    <w:spacing w:val="-2"/>
                                    <w:kern w:val="16"/>
                                    <w:sz w:val="17"/>
                                    <w:szCs w:val="17"/>
                                  </w:rPr>
                                  <w:t>_______________________________________</w:t>
                                </w:r>
                              </w:p>
                              <w:p w14:paraId="5C1BAF3A" w14:textId="77777777" w:rsidR="00922F5D" w:rsidRPr="006E3B8C" w:rsidRDefault="00922F5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D35DA"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357DBB0"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C93D392" w14:textId="77777777" w:rsidR="00922F5D" w:rsidRPr="00AE3F23" w:rsidRDefault="00922F5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E28396B"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082F8C40"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2153298"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867AB19" w14:textId="77777777" w:rsidR="00922F5D" w:rsidRPr="003C69D0" w:rsidRDefault="00922F5D">
                          <w:pPr>
                            <w:pStyle w:val="BodyText"/>
                            <w:rPr>
                              <w:b/>
                              <w:bCs/>
                              <w:smallCaps/>
                              <w:spacing w:val="-2"/>
                              <w:kern w:val="16"/>
                              <w:sz w:val="17"/>
                              <w:szCs w:val="17"/>
                            </w:rPr>
                          </w:pPr>
                          <w:r w:rsidRPr="003C69D0">
                            <w:rPr>
                              <w:b/>
                              <w:bCs/>
                              <w:smallCaps/>
                              <w:spacing w:val="-2"/>
                              <w:kern w:val="16"/>
                              <w:sz w:val="17"/>
                              <w:szCs w:val="17"/>
                            </w:rPr>
                            <w:t>_______________________________________</w:t>
                          </w:r>
                        </w:p>
                        <w:p w14:paraId="5C1BAF3A" w14:textId="77777777" w:rsidR="00922F5D" w:rsidRPr="006E3B8C" w:rsidRDefault="00922F5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7B8D35DA"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357DBB0"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C93D392" w14:textId="77777777" w:rsidR="00922F5D" w:rsidRPr="00AE3F23" w:rsidRDefault="00922F5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E28396B"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082F8C40"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23D0C05B" w14:textId="77777777" w:rsidR="00922F5D" w:rsidRDefault="00DF165A" w:rsidP="00922F5D">
      <w:pPr>
        <w:pStyle w:val="TCB"/>
        <w:rPr>
          <w:noProof/>
        </w:rPr>
      </w:pPr>
      <w:r>
        <w:rPr>
          <w:noProof/>
        </w:rPr>
        <w:fldChar w:fldCharType="begin"/>
      </w:r>
      <w:r>
        <w:rPr>
          <w:noProof/>
        </w:rPr>
        <w:instrText xml:space="preserve"> DOCPROPERTY "Facility"  \* MERGEFORMAT </w:instrText>
      </w:r>
      <w:r>
        <w:rPr>
          <w:noProof/>
        </w:rPr>
        <w:fldChar w:fldCharType="separate"/>
      </w:r>
      <w:r w:rsidR="00922F5D">
        <w:rPr>
          <w:noProof/>
        </w:rPr>
        <w:t>BuildingName</w:t>
      </w:r>
      <w:r>
        <w:rPr>
          <w:noProof/>
        </w:rPr>
        <w:fldChar w:fldCharType="end"/>
      </w:r>
      <w:r w:rsidR="00922F5D" w:rsidRPr="00CD5DC8">
        <w:rPr>
          <w:noProof/>
        </w:rPr>
        <w:br/>
      </w:r>
      <w:r>
        <w:rPr>
          <w:noProof/>
        </w:rPr>
        <w:fldChar w:fldCharType="begin"/>
      </w:r>
      <w:r>
        <w:rPr>
          <w:noProof/>
        </w:rPr>
        <w:instrText xml:space="preserve"> DOCPROPERTY "Project"  \* MERGEFORMAT </w:instrText>
      </w:r>
      <w:r>
        <w:rPr>
          <w:noProof/>
        </w:rPr>
        <w:fldChar w:fldCharType="separate"/>
      </w:r>
      <w:r w:rsidR="00922F5D">
        <w:rPr>
          <w:noProof/>
        </w:rPr>
        <w:t>The Description of the Project</w:t>
      </w:r>
      <w:r>
        <w:rPr>
          <w:noProof/>
        </w:rPr>
        <w:fldChar w:fldCharType="end"/>
      </w:r>
      <w:r w:rsidR="00922F5D" w:rsidRPr="00CD5DC8">
        <w:rPr>
          <w:noProof/>
        </w:rPr>
        <w:br/>
      </w:r>
      <w:r>
        <w:rPr>
          <w:noProof/>
        </w:rPr>
        <w:fldChar w:fldCharType="begin"/>
      </w:r>
      <w:r>
        <w:rPr>
          <w:noProof/>
        </w:rPr>
        <w:instrText xml:space="preserve"> DOCPROPERTY "ProjNo"  \* MERGEFORMAT </w:instrText>
      </w:r>
      <w:r>
        <w:rPr>
          <w:noProof/>
        </w:rPr>
        <w:fldChar w:fldCharType="separate"/>
      </w:r>
      <w:r w:rsidR="00922F5D">
        <w:rPr>
          <w:noProof/>
        </w:rPr>
        <w:t>P00000000</w:t>
      </w:r>
      <w:r>
        <w:rPr>
          <w:noProof/>
        </w:rPr>
        <w:fldChar w:fldCharType="end"/>
      </w:r>
      <w:r w:rsidR="00922F5D" w:rsidRPr="00CD5DC8">
        <w:rPr>
          <w:noProof/>
        </w:rPr>
        <w:t xml:space="preserve">  </w:t>
      </w:r>
      <w:r>
        <w:rPr>
          <w:noProof/>
        </w:rPr>
        <w:fldChar w:fldCharType="begin"/>
      </w:r>
      <w:r>
        <w:rPr>
          <w:noProof/>
        </w:rPr>
        <w:instrText xml:space="preserve"> DOCPROPERTY "BldgNo"  \* MERGEFORMAT </w:instrText>
      </w:r>
      <w:r>
        <w:rPr>
          <w:noProof/>
        </w:rPr>
        <w:fldChar w:fldCharType="separate"/>
      </w:r>
      <w:r w:rsidR="00922F5D">
        <w:rPr>
          <w:noProof/>
        </w:rPr>
        <w:t>0000</w:t>
      </w:r>
      <w:r>
        <w:rPr>
          <w:noProof/>
        </w:rPr>
        <w:fldChar w:fldCharType="end"/>
      </w:r>
    </w:p>
    <w:p w14:paraId="1A701603" w14:textId="77777777" w:rsidR="00922F5D" w:rsidRPr="0010430E" w:rsidRDefault="00922F5D" w:rsidP="00922F5D">
      <w:pPr>
        <w:pStyle w:val="tocdiv"/>
        <w:rPr>
          <w:color w:val="FFFFFF" w:themeColor="background1"/>
        </w:rPr>
      </w:pPr>
      <w:r w:rsidRPr="0010430E">
        <w:rPr>
          <w:color w:val="FFFFFF" w:themeColor="background1"/>
        </w:rPr>
        <w:t>DOCUMENTS</w:t>
      </w:r>
    </w:p>
    <w:p w14:paraId="59093858" w14:textId="77777777" w:rsidR="00922F5D" w:rsidRPr="0010430E" w:rsidRDefault="00922F5D" w:rsidP="00922F5D">
      <w:pPr>
        <w:pStyle w:val="TCB"/>
        <w:rPr>
          <w:color w:val="FFFFFF" w:themeColor="background1"/>
        </w:rPr>
      </w:pPr>
    </w:p>
    <w:p w14:paraId="51C37E34" w14:textId="77777777" w:rsidR="00922F5D" w:rsidRDefault="00922F5D" w:rsidP="00922F5D">
      <w:pPr>
        <w:pStyle w:val="TCB"/>
      </w:pPr>
    </w:p>
    <w:p w14:paraId="53CD82DB" w14:textId="77777777" w:rsidR="00922F5D" w:rsidRDefault="00922F5D" w:rsidP="00922F5D">
      <w:pPr>
        <w:pStyle w:val="TCB"/>
      </w:pPr>
      <w:r>
        <w:t>SPECIFICATION DIVISION  22</w:t>
      </w:r>
    </w:p>
    <w:p w14:paraId="0E21EFF7" w14:textId="77777777" w:rsidR="00922F5D" w:rsidRDefault="00922F5D" w:rsidP="00922F5D">
      <w:pPr>
        <w:pStyle w:val="TCH"/>
      </w:pPr>
      <w:r>
        <w:t>NUMBER      SECTION DESCRIPTION</w:t>
      </w:r>
      <w:bookmarkStart w:id="27" w:name="_GoBack"/>
      <w:bookmarkEnd w:id="27"/>
    </w:p>
    <w:p w14:paraId="46FF997E" w14:textId="77777777" w:rsidR="00922F5D" w:rsidRDefault="00922F5D" w:rsidP="00922F5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22 </w:t>
      </w:r>
    </w:p>
    <w:p w14:paraId="56B04A8B" w14:textId="77777777" w:rsidR="00922F5D" w:rsidRDefault="00922F5D" w:rsidP="00922F5D">
      <w:pPr>
        <w:pStyle w:val="TOC2"/>
        <w:rPr>
          <w:rFonts w:asciiTheme="minorHAnsi" w:eastAsiaTheme="minorEastAsia" w:hAnsiTheme="minorHAnsi" w:cstheme="minorBidi"/>
          <w:noProof/>
          <w:sz w:val="22"/>
          <w:szCs w:val="22"/>
        </w:rPr>
      </w:pPr>
      <w:r w:rsidRPr="003F6139">
        <w:rPr>
          <w:rFonts w:ascii="Courier (W1)" w:hAnsi="Courier (W1)"/>
          <w:noProof/>
        </w:rPr>
        <w:t>SECTION 220523 - VALVES</w:t>
      </w:r>
    </w:p>
    <w:p w14:paraId="4428932F" w14:textId="77777777" w:rsidR="00922F5D" w:rsidRDefault="00922F5D" w:rsidP="00922F5D">
      <w:pPr>
        <w:pStyle w:val="EOS"/>
      </w:pPr>
      <w:r>
        <w:fldChar w:fldCharType="end"/>
      </w:r>
      <w:r>
        <w:t>END OF CONTENTS TABLE</w:t>
      </w:r>
    </w:p>
    <w:p w14:paraId="63A33FFF" w14:textId="77777777" w:rsidR="00922F5D" w:rsidRDefault="00922F5D" w:rsidP="00922F5D">
      <w:pPr>
        <w:sectPr w:rsidR="00922F5D" w:rsidSect="00922F5D">
          <w:footnotePr>
            <w:numRestart w:val="eachSect"/>
          </w:footnotePr>
          <w:pgSz w:w="12240" w:h="15840" w:code="1"/>
          <w:pgMar w:top="1440" w:right="1080" w:bottom="1440" w:left="1440" w:header="720" w:footer="475" w:gutter="720"/>
          <w:pgNumType w:start="1"/>
          <w:cols w:space="144"/>
          <w:docGrid w:linePitch="272"/>
        </w:sectPr>
      </w:pPr>
    </w:p>
    <w:p w14:paraId="08DB163F" w14:textId="77777777" w:rsidR="00922F5D" w:rsidRPr="00922F5D" w:rsidRDefault="00922F5D" w:rsidP="00922F5D">
      <w:pPr>
        <w:pStyle w:val="DET"/>
      </w:pPr>
      <w:bookmarkStart w:id="28" w:name="_Toc362961817"/>
      <w:r>
        <w:lastRenderedPageBreak/>
        <w:t xml:space="preserve">DIVISION 22 </w:t>
      </w:r>
      <w:bookmarkEnd w:id="28"/>
    </w:p>
    <w:p w14:paraId="57F124FC" w14:textId="77777777" w:rsidR="00392431" w:rsidRDefault="00922F5D" w:rsidP="00922F5D">
      <w:pPr>
        <w:pStyle w:val="SCT"/>
      </w:pPr>
      <w:bookmarkStart w:id="29" w:name="_Toc362961818"/>
      <w:r>
        <w:rPr>
          <w:rFonts w:ascii="Courier (W1)" w:hAnsi="Courier (W1)"/>
          <w:caps w:val="0"/>
        </w:rPr>
        <w:t>SECTION 220523 - VALVES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9"/>
    </w:p>
    <w:p w14:paraId="708AAB10" w14:textId="60D81004" w:rsidR="00392431" w:rsidRDefault="00392431" w:rsidP="00392CBF">
      <w:pPr>
        <w:pStyle w:val="CMT"/>
      </w:pPr>
      <w:r>
        <w:t>Revisions:</w:t>
      </w:r>
      <w:r>
        <w:br/>
      </w:r>
    </w:p>
    <w:p w14:paraId="3B0916B3" w14:textId="77777777" w:rsidR="009B12B1" w:rsidRDefault="009B12B1" w:rsidP="009B12B1">
      <w:pPr>
        <w:pStyle w:val="CMT"/>
      </w:pPr>
      <w:r>
        <w:t xml:space="preserve">2013-12-17: Removed Keystone as approved for HP BF valves due to on-going shut-off problems reported by plant, D. karle for MTT. </w:t>
      </w:r>
    </w:p>
    <w:p w14:paraId="66B8A29F" w14:textId="77777777" w:rsidR="00287B30" w:rsidRDefault="00287B30">
      <w:pPr>
        <w:pStyle w:val="CMT"/>
      </w:pPr>
      <w:r>
        <w:t>2014-01-06: Improved Lead free requirments to reflect U.S Safe Drinking Water Act requirements that went into effect Jan. 4, 2014.  D.Karle for MTT.</w:t>
      </w:r>
    </w:p>
    <w:p w14:paraId="5443A68C" w14:textId="77777777" w:rsidR="00EA0ED3" w:rsidRDefault="00EA0ED3" w:rsidP="00F21190">
      <w:pPr>
        <w:pStyle w:val="CMT"/>
      </w:pPr>
      <w:r>
        <w:t xml:space="preserve">2014-2-28: Revised to strike ball valve model numbers, which were outdated.  Jomar removed pending review of their brass ball valve offering (jomar does not offer bronze ball valves). JAMESBURY removed, don’t offer ball valves of type specified. </w:t>
      </w:r>
      <w:r w:rsidR="002B431F">
        <w:t>D. Karle</w:t>
      </w:r>
      <w:r>
        <w:t xml:space="preserve"> for MTT. </w:t>
      </w:r>
    </w:p>
    <w:p w14:paraId="42591B35" w14:textId="77777777" w:rsidR="007C07EE" w:rsidRDefault="007C07EE" w:rsidP="007C07EE">
      <w:pPr>
        <w:pStyle w:val="CMT"/>
      </w:pPr>
      <w:r>
        <w:t xml:space="preserve">2014-12-15: Revised to strike ball valve mfr.s no longer approved or available, add </w:t>
      </w:r>
      <w:r w:rsidR="009720EF">
        <w:t xml:space="preserve">specific </w:t>
      </w:r>
      <w:r>
        <w:t xml:space="preserve">jomar </w:t>
      </w:r>
      <w:r w:rsidR="009720EF">
        <w:t>model number ball valve as approved, strike Grinnell GHP since is the same valve as the keystone that has proven unreliable, and restricted use of lead free valves to potable water systems only due to soldering challenges. D. Karle for MTT.</w:t>
      </w:r>
    </w:p>
    <w:p w14:paraId="6F758BA1" w14:textId="77777777" w:rsidR="00A923B5" w:rsidRPr="00A923B5" w:rsidRDefault="00103271" w:rsidP="00A923B5">
      <w:pPr>
        <w:pStyle w:val="CMT"/>
      </w:pPr>
      <w:r>
        <w:t>2015-06-30: CLARIFIED that grooved butterfly valves are only permitted when specifically INDICATED, h.p. butterfly valves are required otherwise, including in grooved piping. D. Karle for plmg. MTT.</w:t>
      </w:r>
    </w:p>
    <w:p w14:paraId="0B7A955B" w14:textId="77777777" w:rsidR="00A923B5" w:rsidRDefault="00A923B5" w:rsidP="00A923B5">
      <w:pPr>
        <w:pStyle w:val="CMT"/>
      </w:pPr>
      <w:r>
        <w:t>201</w:t>
      </w:r>
      <w:r w:rsidR="00CF1C53">
        <w:t>7</w:t>
      </w:r>
      <w:r>
        <w:t>-0</w:t>
      </w:r>
      <w:r w:rsidR="00CF1C53">
        <w:t>2</w:t>
      </w:r>
      <w:r>
        <w:t>-0</w:t>
      </w:r>
      <w:r w:rsidR="00CF1C53">
        <w:t>8</w:t>
      </w:r>
      <w:r>
        <w:t>: Added approved mfrs</w:t>
      </w:r>
      <w:r w:rsidR="00C604F0">
        <w:t xml:space="preserve"> -</w:t>
      </w:r>
      <w:r>
        <w:t xml:space="preserve"> ABZ for HP B'fly</w:t>
      </w:r>
      <w:r w:rsidR="00AF5AEE">
        <w:t>, Vanessa for Metal Seated B'Fly</w:t>
      </w:r>
      <w:r>
        <w:t xml:space="preserve"> and Apollo for Gate/Globe/Check. B. begg for plmg. MTT.</w:t>
      </w:r>
    </w:p>
    <w:p w14:paraId="78C06CE4" w14:textId="77777777" w:rsidR="00CF71F6" w:rsidRDefault="00CF71F6" w:rsidP="00CF71F6">
      <w:pPr>
        <w:pStyle w:val="CMT"/>
      </w:pPr>
      <w:r>
        <w:t>2018-01-31: Revised Jomar ball valve model number, exact same valve per jomar</w:t>
      </w:r>
      <w:r w:rsidR="005D67A3">
        <w:t xml:space="preserve"> including materials</w:t>
      </w:r>
      <w:r>
        <w:t xml:space="preserve">, </w:t>
      </w:r>
      <w:r w:rsidR="00AC1CB4">
        <w:t xml:space="preserve">the </w:t>
      </w:r>
      <w:r>
        <w:t xml:space="preserve">model number was </w:t>
      </w:r>
      <w:r w:rsidR="00AC1CB4">
        <w:t xml:space="preserve">only </w:t>
      </w:r>
      <w:r>
        <w:t xml:space="preserve">updated to reflect additional listings. </w:t>
      </w:r>
      <w:r w:rsidR="005D67A3">
        <w:t>d. karle as approved by plmg. mtt.</w:t>
      </w:r>
      <w:r>
        <w:t xml:space="preserve"> </w:t>
      </w:r>
    </w:p>
    <w:p w14:paraId="641FAD24" w14:textId="063C81E8" w:rsidR="005D076B" w:rsidRPr="005D076B" w:rsidRDefault="00CB320A" w:rsidP="005D076B">
      <w:pPr>
        <w:pStyle w:val="CMT"/>
      </w:pPr>
      <w:r>
        <w:t>April 2018: Revised to list mfr.s from PML.  R benedek</w:t>
      </w:r>
    </w:p>
    <w:p w14:paraId="5CBE66FB" w14:textId="1CD4D1E1" w:rsidR="007955DF" w:rsidRDefault="00CB3767">
      <w:pPr>
        <w:pStyle w:val="CMT"/>
      </w:pPr>
      <w:r>
        <w:t>Oct</w:t>
      </w:r>
      <w:r w:rsidR="005D076B">
        <w:t xml:space="preserve"> 2022: removed jomar ball valves and added pratt high performance butterfly valves  </w:t>
      </w:r>
    </w:p>
    <w:p w14:paraId="2CAA6198" w14:textId="0BC6C568" w:rsidR="00712810" w:rsidRPr="00712810" w:rsidRDefault="00712810" w:rsidP="0049791E">
      <w:pPr>
        <w:pStyle w:val="CMT"/>
      </w:pPr>
      <w:r>
        <w:t xml:space="preserve">APRIL 2024: ADDED JOMAR BRONZE BALL VALVE &amp; REVISED WORDING FOR MANUAL BALANCE VALVES </w:t>
      </w:r>
    </w:p>
    <w:p w14:paraId="6E5ACFF7" w14:textId="77777777" w:rsidR="00CA09E1" w:rsidRDefault="00CA09E1" w:rsidP="00922F5D">
      <w:pPr>
        <w:pStyle w:val="PRT"/>
      </w:pPr>
      <w:r>
        <w:t>General</w:t>
      </w:r>
    </w:p>
    <w:p w14:paraId="2CE91C7C" w14:textId="77777777" w:rsidR="00CA09E1" w:rsidRDefault="00CA09E1" w:rsidP="00922F5D">
      <w:pPr>
        <w:pStyle w:val="ART"/>
      </w:pPr>
      <w:r>
        <w:t>RELATED DOCUMENTS</w:t>
      </w:r>
    </w:p>
    <w:p w14:paraId="05F68E4D" w14:textId="77777777" w:rsidR="00CA09E1" w:rsidRDefault="00CA09E1" w:rsidP="00922F5D">
      <w:pPr>
        <w:pStyle w:val="CMT"/>
      </w:pPr>
      <w:r>
        <w:t>INCLUDE PARAGRAPH 1.1.A and b IN EVERY SPECIFICATION SECTION. EDIT related sections 1.1.B to make it project specific.</w:t>
      </w:r>
    </w:p>
    <w:p w14:paraId="48162066" w14:textId="77777777" w:rsidR="000B78AF" w:rsidRDefault="00CA09E1" w:rsidP="00922F5D">
      <w:pPr>
        <w:pStyle w:val="PR1"/>
      </w:pPr>
      <w:r>
        <w:t>Drawings and general provisions of the Contract, Standard General and Supplementary General Conditions, Division 1 Specification Sections, and other applicable Specification Sections including the Related Sections listed below, apply to this Section.</w:t>
      </w:r>
      <w:r w:rsidR="000B78AF">
        <w:t xml:space="preserve"> </w:t>
      </w:r>
    </w:p>
    <w:p w14:paraId="49C683FB" w14:textId="4428AFBE" w:rsidR="000B78AF" w:rsidRDefault="000B78AF" w:rsidP="00922F5D">
      <w:pPr>
        <w:pStyle w:val="PR1"/>
      </w:pPr>
      <w:r>
        <w:t>Related sections:</w:t>
      </w:r>
    </w:p>
    <w:p w14:paraId="5E49C422" w14:textId="6C81AB6D" w:rsidR="000B78AF" w:rsidRDefault="000475AE" w:rsidP="00464892">
      <w:pPr>
        <w:pStyle w:val="PR2"/>
      </w:pPr>
      <w:hyperlink r:id="rId10" w:history="1">
        <w:r w:rsidR="00234242" w:rsidRPr="00133B5B">
          <w:rPr>
            <w:rStyle w:val="Hyperlink"/>
          </w:rPr>
          <w:t xml:space="preserve">220500 Common Work Results for </w:t>
        </w:r>
        <w:r w:rsidR="00A60E1B" w:rsidRPr="00133B5B">
          <w:rPr>
            <w:rStyle w:val="Hyperlink"/>
          </w:rPr>
          <w:t>Mechanical</w:t>
        </w:r>
      </w:hyperlink>
    </w:p>
    <w:p w14:paraId="1B807BE9" w14:textId="72C08354" w:rsidR="00D2572A" w:rsidRPr="00C05197" w:rsidRDefault="000475AE" w:rsidP="00464892">
      <w:pPr>
        <w:pStyle w:val="PR2"/>
        <w:rPr>
          <w:rStyle w:val="Hyperlink"/>
          <w:color w:val="auto"/>
          <w:u w:val="none"/>
        </w:rPr>
      </w:pPr>
      <w:hyperlink r:id="rId11" w:history="1">
        <w:r w:rsidR="00D2572A" w:rsidRPr="00133B5B">
          <w:rPr>
            <w:rStyle w:val="Hyperlink"/>
          </w:rPr>
          <w:t xml:space="preserve">221113 </w:t>
        </w:r>
        <w:r w:rsidR="00504C9D" w:rsidRPr="00133B5B">
          <w:rPr>
            <w:rStyle w:val="Hyperlink"/>
          </w:rPr>
          <w:t>Piping Materials &amp; Methods</w:t>
        </w:r>
      </w:hyperlink>
    </w:p>
    <w:p w14:paraId="5E7B3117" w14:textId="72685604" w:rsidR="00BB09F7" w:rsidRDefault="00BB09F7" w:rsidP="00464892">
      <w:pPr>
        <w:pStyle w:val="PR2"/>
      </w:pPr>
      <w:r>
        <w:rPr>
          <w:rStyle w:val="Hyperlink"/>
        </w:rPr>
        <w:t>331100 Water Distribution Piping</w:t>
      </w:r>
    </w:p>
    <w:p w14:paraId="5EBDDDDD" w14:textId="15866FEA" w:rsidR="00CA09E1" w:rsidRDefault="000475AE" w:rsidP="00464892">
      <w:pPr>
        <w:pStyle w:val="PR2"/>
      </w:pPr>
      <w:hyperlink r:id="rId12" w:history="1">
        <w:r w:rsidR="000B78AF" w:rsidRPr="00133B5B">
          <w:rPr>
            <w:rStyle w:val="Hyperlink"/>
          </w:rPr>
          <w:t>33</w:t>
        </w:r>
        <w:r w:rsidR="00234242" w:rsidRPr="00133B5B">
          <w:rPr>
            <w:rStyle w:val="Hyperlink"/>
          </w:rPr>
          <w:t>6300</w:t>
        </w:r>
        <w:r w:rsidR="000B78AF" w:rsidRPr="00133B5B">
          <w:rPr>
            <w:rStyle w:val="Hyperlink"/>
          </w:rPr>
          <w:t xml:space="preserve"> </w:t>
        </w:r>
        <w:r w:rsidR="00A60E1B" w:rsidRPr="00133B5B">
          <w:rPr>
            <w:rStyle w:val="Hyperlink"/>
          </w:rPr>
          <w:t>Steam and Condensate Distribution Systems</w:t>
        </w:r>
      </w:hyperlink>
      <w:r w:rsidR="00CA09E1">
        <w:t xml:space="preserve"> </w:t>
      </w:r>
    </w:p>
    <w:p w14:paraId="34F54279" w14:textId="77777777" w:rsidR="00392431" w:rsidRDefault="00392431" w:rsidP="00922F5D">
      <w:pPr>
        <w:pStyle w:val="ART"/>
      </w:pPr>
      <w:r>
        <w:rPr>
          <w:rFonts w:ascii="Courier (W1)" w:hAnsi="Courier (W1)"/>
        </w:rPr>
        <w:t>Scope of Work:</w:t>
      </w:r>
    </w:p>
    <w:p w14:paraId="4003F7F8" w14:textId="77777777" w:rsidR="00392431" w:rsidRDefault="00392431" w:rsidP="00922F5D">
      <w:pPr>
        <w:pStyle w:val="PR1"/>
      </w:pPr>
      <w:r>
        <w:rPr>
          <w:rFonts w:ascii="Courier (W1)" w:hAnsi="Courier (W1)"/>
        </w:rPr>
        <w:t>Provide valves as scheduled and specified for the following systems:</w:t>
      </w:r>
    </w:p>
    <w:p w14:paraId="734CC107" w14:textId="77777777" w:rsidR="00392431" w:rsidRDefault="00392431" w:rsidP="00922F5D">
      <w:pPr>
        <w:pStyle w:val="PR2"/>
      </w:pPr>
      <w:r>
        <w:t>Cold Water, Hot Water, Hot Water Return</w:t>
      </w:r>
    </w:p>
    <w:p w14:paraId="629624E0" w14:textId="77777777" w:rsidR="00392431" w:rsidRDefault="00392431" w:rsidP="00922F5D">
      <w:pPr>
        <w:pStyle w:val="PR2"/>
      </w:pPr>
      <w:r>
        <w:t>High Purity Water</w:t>
      </w:r>
    </w:p>
    <w:p w14:paraId="35117E9E" w14:textId="77777777" w:rsidR="00392431" w:rsidRDefault="00392431" w:rsidP="00922F5D">
      <w:pPr>
        <w:pStyle w:val="PR2"/>
      </w:pPr>
      <w:r>
        <w:t xml:space="preserve">Compressed Air </w:t>
      </w:r>
    </w:p>
    <w:p w14:paraId="7B3333AF" w14:textId="77777777" w:rsidR="00392431" w:rsidRDefault="00392431" w:rsidP="00922F5D">
      <w:pPr>
        <w:pStyle w:val="PR2"/>
      </w:pPr>
      <w:r>
        <w:t>Lab Vacuum</w:t>
      </w:r>
    </w:p>
    <w:p w14:paraId="7652BAEE" w14:textId="77777777" w:rsidR="00392431" w:rsidRDefault="00392431" w:rsidP="00922F5D">
      <w:pPr>
        <w:pStyle w:val="PR2"/>
      </w:pPr>
      <w:r>
        <w:t>Natural Gas</w:t>
      </w:r>
    </w:p>
    <w:p w14:paraId="5EDA2E20" w14:textId="77777777" w:rsidR="00392431" w:rsidRDefault="00392431" w:rsidP="00922F5D">
      <w:pPr>
        <w:pStyle w:val="PR2"/>
      </w:pPr>
      <w:r>
        <w:t>Hot Water Heating, Chilled Water, Condenser Water</w:t>
      </w:r>
    </w:p>
    <w:p w14:paraId="73287097" w14:textId="77777777" w:rsidR="00392431" w:rsidRDefault="00392431" w:rsidP="00922F5D">
      <w:pPr>
        <w:pStyle w:val="PR2"/>
      </w:pPr>
      <w:r>
        <w:t>Steam and Condensate</w:t>
      </w:r>
    </w:p>
    <w:p w14:paraId="7174516E" w14:textId="75CD108E" w:rsidR="007E387D" w:rsidRDefault="007E387D" w:rsidP="00922F5D">
      <w:pPr>
        <w:pStyle w:val="PR2"/>
      </w:pPr>
      <w:r>
        <w:t>Others as indicated</w:t>
      </w:r>
    </w:p>
    <w:p w14:paraId="3DC6F707" w14:textId="7CE24AE1" w:rsidR="000B78AF" w:rsidRDefault="000B78AF" w:rsidP="00D2572A">
      <w:pPr>
        <w:pStyle w:val="PR2"/>
      </w:pPr>
      <w:r>
        <w:t>Refer to 33</w:t>
      </w:r>
      <w:r w:rsidR="00234242">
        <w:t xml:space="preserve">6300 </w:t>
      </w:r>
      <w:r>
        <w:t xml:space="preserve">for </w:t>
      </w:r>
      <w:r w:rsidR="00234242">
        <w:t>steam and condensate</w:t>
      </w:r>
      <w:r>
        <w:t xml:space="preserve"> valves in </w:t>
      </w:r>
      <w:r w:rsidR="00234242">
        <w:t xml:space="preserve">the utility </w:t>
      </w:r>
      <w:r>
        <w:t>tunnel</w:t>
      </w:r>
      <w:r w:rsidR="00234242">
        <w:t>s.</w:t>
      </w:r>
    </w:p>
    <w:p w14:paraId="1664DD7A" w14:textId="77777777" w:rsidR="00392431" w:rsidRDefault="00392431" w:rsidP="00922F5D">
      <w:pPr>
        <w:pStyle w:val="ART"/>
      </w:pPr>
      <w:r>
        <w:rPr>
          <w:rFonts w:ascii="Courier (W1)" w:hAnsi="Courier (W1)"/>
        </w:rPr>
        <w:t>Quality Assurance:</w:t>
      </w:r>
    </w:p>
    <w:p w14:paraId="3691562E" w14:textId="77777777" w:rsidR="00392431" w:rsidRPr="00BA491B" w:rsidRDefault="007E387D" w:rsidP="00922F5D">
      <w:pPr>
        <w:pStyle w:val="PR1"/>
      </w:pPr>
      <w:r w:rsidRPr="00D912EC">
        <w:t>Manufacturers and Products: The products and manufacturers specified in this Section establish the standard of quality for the Work. Subject to compliance with all requirements, provide specified products from the manufacturers named in Part 2.</w:t>
      </w:r>
    </w:p>
    <w:p w14:paraId="00A3F9C8" w14:textId="77777777" w:rsidR="007E387D" w:rsidRDefault="007E387D" w:rsidP="00922F5D">
      <w:pPr>
        <w:pStyle w:val="PR1"/>
      </w:pPr>
      <w:r w:rsidRPr="00D912EC">
        <w:t>Reference Standards: Products in this section shall be built, tested, and installed in compliance with the specified quality assurance standards; latest editions, unless noted otherwise.</w:t>
      </w:r>
    </w:p>
    <w:p w14:paraId="2DB223AE" w14:textId="77777777" w:rsidR="007E387D" w:rsidRDefault="007E387D" w:rsidP="00BA491B">
      <w:pPr>
        <w:pStyle w:val="PR2"/>
      </w:pPr>
      <w:r w:rsidRPr="009958E0">
        <w:t>National Sanitation Foundation NSF/ANSI-61</w:t>
      </w:r>
      <w:r w:rsidR="00203F12">
        <w:t xml:space="preserve">, including </w:t>
      </w:r>
      <w:r w:rsidRPr="009958E0">
        <w:t>Annex G</w:t>
      </w:r>
      <w:r w:rsidR="00203F12">
        <w:t xml:space="preserve"> </w:t>
      </w:r>
      <w:r w:rsidRPr="009958E0">
        <w:t>(listed as ≤ 0.25</w:t>
      </w:r>
      <w:r w:rsidR="00267B0A">
        <w:t>% weighted average lead content</w:t>
      </w:r>
      <w:r w:rsidR="00267B0A" w:rsidRPr="00BA491B">
        <w:rPr>
          <w:u w:val="single"/>
        </w:rPr>
        <w:t>)</w:t>
      </w:r>
      <w:r w:rsidR="00203F12" w:rsidRPr="00BA491B">
        <w:rPr>
          <w:u w:val="single"/>
        </w:rPr>
        <w:t>(and/or NSF/ANSI-372)</w:t>
      </w:r>
      <w:r w:rsidR="00203F12">
        <w:t xml:space="preserve">and </w:t>
      </w:r>
      <w:r w:rsidR="00203F12" w:rsidRPr="009958E0">
        <w:t xml:space="preserve">Annex </w:t>
      </w:r>
      <w:r w:rsidR="00203F12">
        <w:t xml:space="preserve">F. </w:t>
      </w:r>
      <w:r>
        <w:t xml:space="preserve">Applies to any item in contact with </w:t>
      </w:r>
      <w:r w:rsidR="00267B0A">
        <w:t>domestic (potable)</w:t>
      </w:r>
      <w:r>
        <w:t xml:space="preserve"> water.</w:t>
      </w:r>
    </w:p>
    <w:p w14:paraId="260FA2A1" w14:textId="7FF085AF" w:rsidR="00267B0A" w:rsidRDefault="00267B0A" w:rsidP="00BA491B">
      <w:pPr>
        <w:pStyle w:val="PR2"/>
      </w:pPr>
      <w:r>
        <w:t>U.S Safe Drinking Water Act (any item in contact with domestic (potable) water).</w:t>
      </w:r>
    </w:p>
    <w:p w14:paraId="48AD1444" w14:textId="77777777" w:rsidR="00234242" w:rsidRDefault="00234242" w:rsidP="00234242">
      <w:pPr>
        <w:pStyle w:val="ART"/>
      </w:pPr>
      <w:r w:rsidRPr="00227322">
        <w:t>DELIVERY, STORAGE, AND HANDLING</w:t>
      </w:r>
    </w:p>
    <w:p w14:paraId="32EF5669" w14:textId="5FB8F61A" w:rsidR="00234242" w:rsidRDefault="00234242" w:rsidP="00234242">
      <w:pPr>
        <w:pStyle w:val="PR1"/>
      </w:pPr>
      <w:r w:rsidRPr="003F4184">
        <w:t xml:space="preserve">Store materials and </w:t>
      </w:r>
      <w:r>
        <w:t xml:space="preserve">accessories </w:t>
      </w:r>
      <w:r w:rsidRPr="003F4184">
        <w:t xml:space="preserve">raised off the floor </w:t>
      </w:r>
      <w:r>
        <w:t xml:space="preserve">or ground </w:t>
      </w:r>
      <w:r w:rsidRPr="003F4184">
        <w:t xml:space="preserve">on pallets and protected with coverings to prevent damage </w:t>
      </w:r>
      <w:r>
        <w:t xml:space="preserve">or contamination </w:t>
      </w:r>
      <w:r w:rsidRPr="003F4184">
        <w:t xml:space="preserve">due to weather and construction activities.  </w:t>
      </w:r>
      <w:r>
        <w:t xml:space="preserve">Provide temporary protective caps on pipe ends.  Maintain caps installed at all times until just prior to assembly, and recap open pipe ends at the conclusion of each work day. </w:t>
      </w:r>
      <w:r w:rsidRPr="003F4184">
        <w:t>Store in areas that prevent damage due to freezing and extreme temperatures or sunlight.  Arrange coverings to provide air circulation to avoid damage from condensation or chemical build-up.  Protect from damage, dirt and debris at all times.</w:t>
      </w:r>
    </w:p>
    <w:p w14:paraId="40DEC65A" w14:textId="105FA4CF" w:rsidR="00392431" w:rsidRDefault="00234242" w:rsidP="00922F5D">
      <w:pPr>
        <w:pStyle w:val="PRT"/>
      </w:pPr>
      <w:r>
        <w:t>-</w:t>
      </w:r>
      <w:r w:rsidR="00392431">
        <w:rPr>
          <w:rFonts w:ascii="Courier (W1)" w:hAnsi="Courier (W1)"/>
        </w:rPr>
        <w:t>PRODUCTS</w:t>
      </w:r>
    </w:p>
    <w:p w14:paraId="3D6C544F" w14:textId="77777777" w:rsidR="00392431" w:rsidRDefault="00392431" w:rsidP="00922F5D">
      <w:pPr>
        <w:pStyle w:val="ART"/>
      </w:pPr>
      <w:r>
        <w:rPr>
          <w:rFonts w:ascii="Courier (W1)" w:hAnsi="Courier (W1)"/>
        </w:rPr>
        <w:t>Valve Application schedule:</w:t>
      </w:r>
    </w:p>
    <w:p w14:paraId="7FEB222D" w14:textId="77777777" w:rsidR="00392431" w:rsidRDefault="00D26837" w:rsidP="00922F5D">
      <w:pPr>
        <w:pStyle w:val="CMT"/>
      </w:pPr>
      <w:r>
        <w:rPr>
          <w:u w:val="single"/>
        </w:rPr>
        <w:t>SPEC EDITOR:</w:t>
      </w:r>
      <w:r>
        <w:t xml:space="preserve">  </w:t>
      </w:r>
      <w:r w:rsidR="00392431">
        <w:t xml:space="preserve">Edit 2.1 carefully to suit project.  Consider use of less expensive standard butterfly valves for CW, HW, CHW and HWH.  Coordinate valve selection with Plant. Add solenoid valves under </w:t>
      </w:r>
      <w:r w:rsidR="006E00FB">
        <w:t>SPECIALTY</w:t>
      </w:r>
      <w:r w:rsidR="00392431">
        <w:t xml:space="preserve"> valves if applicable, consider use of grooved butterfly valves. Edit balancing valves to suit project.</w:t>
      </w:r>
    </w:p>
    <w:p w14:paraId="46DD5816" w14:textId="77777777" w:rsidR="00392431" w:rsidRDefault="00392431" w:rsidP="00922F5D">
      <w:pPr>
        <w:pStyle w:val="PR1"/>
      </w:pPr>
      <w:r>
        <w:rPr>
          <w:rFonts w:ascii="Courier (W1)" w:hAnsi="Courier (W1)"/>
        </w:rPr>
        <w:t>Cold Water, Hot Water and Hot Water Return System:</w:t>
      </w:r>
    </w:p>
    <w:p w14:paraId="34893090" w14:textId="77777777" w:rsidR="00392431" w:rsidRDefault="00392431" w:rsidP="00922F5D">
      <w:pPr>
        <w:pStyle w:val="TB2"/>
      </w:pPr>
      <w:r>
        <w:t>Isolation through 2": Ball Valve</w:t>
      </w:r>
    </w:p>
    <w:p w14:paraId="0E18E5B9" w14:textId="77777777" w:rsidR="00392431" w:rsidRPr="00AC1BA3" w:rsidRDefault="00392431" w:rsidP="00922F5D">
      <w:pPr>
        <w:pStyle w:val="TB2"/>
      </w:pPr>
      <w:r>
        <w:t>Isolation 2 1/2" and larger: High Performance Butterfly Valve, All stainless steel.</w:t>
      </w:r>
    </w:p>
    <w:p w14:paraId="6C31A2C7" w14:textId="77777777" w:rsidR="00392431" w:rsidRDefault="00392431" w:rsidP="00922F5D">
      <w:pPr>
        <w:pStyle w:val="TB2"/>
      </w:pPr>
      <w:r>
        <w:t>Check: Swing Check through 2", Silent Check for 2 1/2" and up.</w:t>
      </w:r>
    </w:p>
    <w:p w14:paraId="473E8B74" w14:textId="77777777" w:rsidR="00392431" w:rsidRDefault="00392431" w:rsidP="00922F5D">
      <w:pPr>
        <w:pStyle w:val="TB2"/>
      </w:pPr>
      <w:r>
        <w:t>Balancing: Automatic Balancing Valve, Manual Balancing Valve</w:t>
      </w:r>
    </w:p>
    <w:p w14:paraId="4578AEFE" w14:textId="3C054F24" w:rsidR="00392431" w:rsidRDefault="00D26837" w:rsidP="00922F5D">
      <w:pPr>
        <w:pStyle w:val="CMT"/>
      </w:pPr>
      <w:r>
        <w:rPr>
          <w:u w:val="single"/>
        </w:rPr>
        <w:t>SPEC EDITOR:</w:t>
      </w:r>
      <w:r>
        <w:t xml:space="preserve">  </w:t>
      </w:r>
      <w:r w:rsidR="00BB09F7">
        <w:t>refer to spec section 331100 for valv</w:t>
      </w:r>
      <w:r w:rsidR="00BF36BA">
        <w:t>e</w:t>
      </w:r>
      <w:r w:rsidR="00BB09F7">
        <w:t>s in utility tunnels</w:t>
      </w:r>
      <w:r w:rsidR="00392431">
        <w:t>.</w:t>
      </w:r>
    </w:p>
    <w:p w14:paraId="41DE158C" w14:textId="77777777" w:rsidR="00392431" w:rsidRDefault="00D26837" w:rsidP="00922F5D">
      <w:pPr>
        <w:pStyle w:val="CMT"/>
      </w:pPr>
      <w:r>
        <w:rPr>
          <w:u w:val="single"/>
        </w:rPr>
        <w:t>SPEC EDITOR:</w:t>
      </w:r>
      <w:r>
        <w:t xml:space="preserve">  </w:t>
      </w:r>
      <w:r w:rsidR="00392431">
        <w:t>Add/ delete Specialty Valves if applicable</w:t>
      </w:r>
    </w:p>
    <w:p w14:paraId="468229E1" w14:textId="77777777" w:rsidR="005D076B" w:rsidRDefault="005D076B" w:rsidP="00922F5D">
      <w:pPr>
        <w:pStyle w:val="TB2"/>
      </w:pPr>
    </w:p>
    <w:p w14:paraId="7FED7C70" w14:textId="42E42C3E" w:rsidR="00392431" w:rsidRDefault="00392431" w:rsidP="00922F5D">
      <w:pPr>
        <w:pStyle w:val="TB2"/>
      </w:pPr>
      <w:r>
        <w:t>Specialty Valves:</w:t>
      </w:r>
    </w:p>
    <w:p w14:paraId="54CBDA0F" w14:textId="77777777" w:rsidR="00392431" w:rsidRDefault="00392431" w:rsidP="00922F5D">
      <w:pPr>
        <w:pStyle w:val="PR1"/>
      </w:pPr>
      <w:r>
        <w:rPr>
          <w:rFonts w:ascii="Courier (W1)" w:hAnsi="Courier (W1)"/>
        </w:rPr>
        <w:t>High Purity Water Systems (deionized, reverse osmosis, distilled):</w:t>
      </w:r>
    </w:p>
    <w:p w14:paraId="2B795794" w14:textId="699A50F3" w:rsidR="00392431" w:rsidRDefault="00392431" w:rsidP="00922F5D">
      <w:pPr>
        <w:pStyle w:val="TB2"/>
      </w:pPr>
      <w:r>
        <w:t>Isolation</w:t>
      </w:r>
      <w:r w:rsidR="008F0201">
        <w:t xml:space="preserve"> through 2"</w:t>
      </w:r>
      <w:r>
        <w:t xml:space="preserve">: High Purity Water </w:t>
      </w:r>
      <w:r w:rsidR="008F0201">
        <w:t xml:space="preserve">Ball </w:t>
      </w:r>
      <w:r>
        <w:t>Valve</w:t>
      </w:r>
    </w:p>
    <w:p w14:paraId="69219258" w14:textId="77777777" w:rsidR="00392431" w:rsidRDefault="00392431" w:rsidP="002F20E3">
      <w:pPr>
        <w:pStyle w:val="PR1"/>
        <w:jc w:val="left"/>
      </w:pPr>
      <w:r w:rsidRPr="002F20E3">
        <w:rPr>
          <w:rFonts w:ascii="Courier (W1)" w:hAnsi="Courier (W1)"/>
        </w:rPr>
        <w:t>Compressed</w:t>
      </w:r>
      <w:r w:rsidR="002F20E3">
        <w:rPr>
          <w:rFonts w:ascii="Courier (W1)" w:hAnsi="Courier (W1)"/>
        </w:rPr>
        <w:t xml:space="preserve"> </w:t>
      </w:r>
      <w:r w:rsidRPr="002F20E3">
        <w:rPr>
          <w:rFonts w:ascii="Courier (W1)" w:hAnsi="Courier (W1)"/>
        </w:rPr>
        <w:t>Air System</w:t>
      </w:r>
      <w:r w:rsidR="002F20E3">
        <w:rPr>
          <w:rFonts w:ascii="Courier (W1)" w:hAnsi="Courier (W1)"/>
        </w:rPr>
        <w:t xml:space="preserve">, </w:t>
      </w:r>
      <w:r w:rsidR="002F20E3">
        <w:rPr>
          <w:rFonts w:ascii="Courier (W1)" w:hAnsi="Courier (W1)"/>
        </w:rPr>
        <w:br/>
      </w:r>
      <w:r>
        <w:t>Lab Vacuum System:</w:t>
      </w:r>
    </w:p>
    <w:p w14:paraId="47F8220B" w14:textId="77777777" w:rsidR="00392431" w:rsidRDefault="00392431" w:rsidP="00922F5D">
      <w:pPr>
        <w:pStyle w:val="TB2"/>
      </w:pPr>
      <w:r>
        <w:t>Isolation through 2": Ball Valve</w:t>
      </w:r>
    </w:p>
    <w:p w14:paraId="153EE54D" w14:textId="77777777" w:rsidR="00392431" w:rsidRDefault="00392431" w:rsidP="00922F5D">
      <w:pPr>
        <w:pStyle w:val="TB2"/>
      </w:pPr>
      <w:r>
        <w:t>Isolation 2 1/2" and larger: High Performance Butterfly Valve</w:t>
      </w:r>
    </w:p>
    <w:p w14:paraId="28EF84A1" w14:textId="77777777" w:rsidR="00392431" w:rsidRDefault="00392431" w:rsidP="00922F5D">
      <w:pPr>
        <w:pStyle w:val="TB2"/>
      </w:pPr>
      <w:r>
        <w:t>Check: Swing Check Valve</w:t>
      </w:r>
    </w:p>
    <w:p w14:paraId="07BFDD2C" w14:textId="77777777" w:rsidR="00392431" w:rsidRDefault="00392431" w:rsidP="00922F5D">
      <w:pPr>
        <w:pStyle w:val="PR1"/>
      </w:pPr>
      <w:r>
        <w:rPr>
          <w:rFonts w:ascii="Courier (W1)" w:hAnsi="Courier (W1)"/>
        </w:rPr>
        <w:t>Natural Gas System:</w:t>
      </w:r>
    </w:p>
    <w:p w14:paraId="66949BCD" w14:textId="77777777" w:rsidR="00392431" w:rsidRDefault="00392431" w:rsidP="00922F5D">
      <w:pPr>
        <w:pStyle w:val="TB2"/>
      </w:pPr>
      <w:r>
        <w:t>Isolation through 2": Ball Valve certified by UL or CSA for natural gas.</w:t>
      </w:r>
    </w:p>
    <w:p w14:paraId="6E29F7DD" w14:textId="77777777" w:rsidR="00392431" w:rsidRDefault="00392431" w:rsidP="00922F5D">
      <w:pPr>
        <w:pStyle w:val="TB2"/>
      </w:pPr>
      <w:r>
        <w:t xml:space="preserve">Isolation 2 1/2" and larger: Lubricated Plug Valve (Section </w:t>
      </w:r>
      <w:r w:rsidR="008E6DE5">
        <w:t>231123</w:t>
      </w:r>
      <w:r>
        <w:t>)</w:t>
      </w:r>
    </w:p>
    <w:p w14:paraId="5B16C4CE" w14:textId="77777777" w:rsidR="00DF1AB8" w:rsidRDefault="00F1231F" w:rsidP="00922F5D">
      <w:pPr>
        <w:pStyle w:val="CMT"/>
      </w:pPr>
      <w:r>
        <w:t xml:space="preserve">spec Editor:  </w:t>
      </w:r>
      <w:r w:rsidR="00DF1AB8">
        <w:t>insert below, the requirement for underground chilled water valves.  if included in a separate specification section for underground chw piping, reference that spec. section.</w:t>
      </w:r>
    </w:p>
    <w:p w14:paraId="138905DB" w14:textId="77777777" w:rsidR="00392431" w:rsidRDefault="00392431" w:rsidP="00922F5D">
      <w:pPr>
        <w:pStyle w:val="PR1"/>
      </w:pPr>
      <w:r>
        <w:rPr>
          <w:rFonts w:ascii="Courier (W1)" w:hAnsi="Courier (W1)"/>
        </w:rPr>
        <w:t>Hot Water Heating System</w:t>
      </w:r>
      <w:r w:rsidR="002F20E3">
        <w:rPr>
          <w:rFonts w:ascii="Courier (W1)" w:hAnsi="Courier (W1)"/>
        </w:rPr>
        <w:t>,</w:t>
      </w:r>
      <w:r>
        <w:rPr>
          <w:rFonts w:ascii="Courier (W1)" w:hAnsi="Courier (W1)"/>
        </w:rPr>
        <w:tab/>
      </w:r>
      <w:r>
        <w:rPr>
          <w:rFonts w:ascii="Courier (W1)" w:hAnsi="Courier (W1)"/>
        </w:rPr>
        <w:br/>
      </w:r>
      <w:r>
        <w:t>Chilled Water System</w:t>
      </w:r>
      <w:r w:rsidR="002F20E3">
        <w:t>,</w:t>
      </w:r>
      <w:r>
        <w:t xml:space="preserve"> </w:t>
      </w:r>
      <w:r>
        <w:tab/>
      </w:r>
      <w:r>
        <w:br/>
        <w:t>Condenser Water System</w:t>
      </w:r>
      <w:r w:rsidR="002F20E3">
        <w:t>:</w:t>
      </w:r>
    </w:p>
    <w:p w14:paraId="0AB24F12" w14:textId="77777777" w:rsidR="00392431" w:rsidRDefault="00392431" w:rsidP="00922F5D">
      <w:pPr>
        <w:pStyle w:val="TB2"/>
      </w:pPr>
      <w:r>
        <w:t>Isolation through 2": Ball Valve</w:t>
      </w:r>
    </w:p>
    <w:p w14:paraId="759014F7" w14:textId="77777777" w:rsidR="00C853A9" w:rsidRDefault="00392431" w:rsidP="00922F5D">
      <w:pPr>
        <w:pStyle w:val="TB2"/>
      </w:pPr>
      <w:r>
        <w:t>Isolation 2 1/2" and larger: High Performance Butterfly Valve</w:t>
      </w:r>
      <w:r w:rsidRPr="00D943ED">
        <w:t xml:space="preserve"> </w:t>
      </w:r>
      <w:r>
        <w:t>Isolation - Underground chilled water</w:t>
      </w:r>
      <w:r w:rsidR="00C853A9">
        <w:t>:</w:t>
      </w:r>
    </w:p>
    <w:p w14:paraId="3381471C" w14:textId="77777777" w:rsidR="00392431" w:rsidRDefault="00392431" w:rsidP="00922F5D">
      <w:pPr>
        <w:pStyle w:val="TB2"/>
      </w:pPr>
      <w:r>
        <w:t>Check: Swing Check through 2", Silent Check for 2 1/2" and up.</w:t>
      </w:r>
    </w:p>
    <w:p w14:paraId="0191CEEC" w14:textId="77777777" w:rsidR="00392431" w:rsidRDefault="00392431" w:rsidP="00922F5D">
      <w:pPr>
        <w:pStyle w:val="TB2"/>
      </w:pPr>
      <w:r>
        <w:t>Balancing: Automatic Balancing Valve, Manual Balancing Valve</w:t>
      </w:r>
    </w:p>
    <w:p w14:paraId="51BBEDBA" w14:textId="2D772ECC" w:rsidR="00392431" w:rsidRPr="00464892" w:rsidRDefault="00392431" w:rsidP="00922F5D">
      <w:pPr>
        <w:pStyle w:val="PR1"/>
      </w:pPr>
      <w:r>
        <w:rPr>
          <w:rFonts w:ascii="Courier (W1)" w:hAnsi="Courier (W1)"/>
        </w:rPr>
        <w:t>Steam and Condensate System through 60 psig</w:t>
      </w:r>
      <w:r w:rsidR="00392CBF">
        <w:rPr>
          <w:rFonts w:ascii="Courier (W1)" w:hAnsi="Courier (W1)"/>
        </w:rPr>
        <w:t xml:space="preserve"> </w:t>
      </w:r>
      <w:r w:rsidR="00FA3D6B">
        <w:rPr>
          <w:rFonts w:ascii="Courier (W1)" w:hAnsi="Courier (W1)"/>
        </w:rPr>
        <w:t>(</w:t>
      </w:r>
      <w:r w:rsidR="00B20F2E">
        <w:rPr>
          <w:rFonts w:ascii="Courier (W1)" w:hAnsi="Courier (W1)"/>
        </w:rPr>
        <w:t xml:space="preserve">refer to </w:t>
      </w:r>
      <w:r w:rsidR="00392CBF">
        <w:rPr>
          <w:rFonts w:ascii="Courier (W1)" w:hAnsi="Courier (W1)"/>
        </w:rPr>
        <w:t>33</w:t>
      </w:r>
      <w:r w:rsidR="00FA3D6B">
        <w:rPr>
          <w:rFonts w:ascii="Courier (W1)" w:hAnsi="Courier (W1)"/>
        </w:rPr>
        <w:t>6330</w:t>
      </w:r>
      <w:r w:rsidR="00392CBF">
        <w:rPr>
          <w:rFonts w:ascii="Courier (W1)" w:hAnsi="Courier (W1)"/>
        </w:rPr>
        <w:t xml:space="preserve"> for</w:t>
      </w:r>
      <w:r w:rsidR="00F71B56">
        <w:rPr>
          <w:rFonts w:ascii="Courier (W1)" w:hAnsi="Courier (W1)"/>
        </w:rPr>
        <w:t xml:space="preserve"> </w:t>
      </w:r>
      <w:r w:rsidR="001C4551">
        <w:rPr>
          <w:rFonts w:ascii="Courier (W1)" w:hAnsi="Courier (W1)"/>
        </w:rPr>
        <w:t>s</w:t>
      </w:r>
      <w:r w:rsidR="00F71B56">
        <w:rPr>
          <w:rFonts w:ascii="Courier (W1)" w:hAnsi="Courier (W1)"/>
        </w:rPr>
        <w:t xml:space="preserve">team and </w:t>
      </w:r>
      <w:r w:rsidR="001C4551">
        <w:rPr>
          <w:rFonts w:ascii="Courier (W1)" w:hAnsi="Courier (W1)"/>
        </w:rPr>
        <w:t>c</w:t>
      </w:r>
      <w:r w:rsidR="00F71B56">
        <w:rPr>
          <w:rFonts w:ascii="Courier (W1)" w:hAnsi="Courier (W1)"/>
        </w:rPr>
        <w:t xml:space="preserve">ondensate </w:t>
      </w:r>
      <w:r w:rsidR="001C4551">
        <w:rPr>
          <w:rFonts w:ascii="Courier (W1)" w:hAnsi="Courier (W1)"/>
        </w:rPr>
        <w:t>valves</w:t>
      </w:r>
      <w:r w:rsidR="00F71B56">
        <w:rPr>
          <w:rFonts w:ascii="Courier (W1)" w:hAnsi="Courier (W1)"/>
        </w:rPr>
        <w:t xml:space="preserve"> in the utility</w:t>
      </w:r>
      <w:r w:rsidR="00392CBF">
        <w:rPr>
          <w:rFonts w:ascii="Courier (W1)" w:hAnsi="Courier (W1)"/>
        </w:rPr>
        <w:t xml:space="preserve"> </w:t>
      </w:r>
      <w:r w:rsidR="00F71B56">
        <w:rPr>
          <w:rFonts w:ascii="Courier (W1)" w:hAnsi="Courier (W1)"/>
        </w:rPr>
        <w:t>t</w:t>
      </w:r>
      <w:r w:rsidR="00392CBF">
        <w:rPr>
          <w:rFonts w:ascii="Courier (W1)" w:hAnsi="Courier (W1)"/>
        </w:rPr>
        <w:t>unnel</w:t>
      </w:r>
      <w:r w:rsidR="00F71B56">
        <w:rPr>
          <w:rFonts w:ascii="Courier (W1)" w:hAnsi="Courier (W1)"/>
        </w:rPr>
        <w:t>s</w:t>
      </w:r>
      <w:r w:rsidR="00FA3D6B">
        <w:rPr>
          <w:rFonts w:ascii="Courier (W1)" w:hAnsi="Courier (W1)"/>
        </w:rPr>
        <w:t>)</w:t>
      </w:r>
      <w:r w:rsidR="001022FC">
        <w:rPr>
          <w:rFonts w:ascii="Courier (W1)" w:hAnsi="Courier (W1)"/>
        </w:rPr>
        <w:t>.</w:t>
      </w:r>
    </w:p>
    <w:p w14:paraId="4547FC39" w14:textId="5914EA99" w:rsidR="00392431" w:rsidRDefault="00F1231F" w:rsidP="00922F5D">
      <w:pPr>
        <w:pStyle w:val="CMT"/>
      </w:pPr>
      <w:r>
        <w:t xml:space="preserve">spec Editor:  </w:t>
      </w:r>
      <w:r w:rsidR="00392431">
        <w:t xml:space="preserve">oN STEAM SYSTEMS, A warm-up bypass valve should be installed on sizes </w:t>
      </w:r>
      <w:r w:rsidR="00392CBF">
        <w:t>8</w:t>
      </w:r>
      <w:r w:rsidR="00392431">
        <w:t>"</w:t>
      </w:r>
      <w:r w:rsidR="00392CBF">
        <w:t xml:space="preserve"> </w:t>
      </w:r>
      <w:r w:rsidR="00392431">
        <w:t xml:space="preserve">AND LARGER </w:t>
      </w:r>
    </w:p>
    <w:p w14:paraId="75A3FD81" w14:textId="1278D869" w:rsidR="001B6F15" w:rsidRDefault="001B6F15" w:rsidP="001B6F15">
      <w:pPr>
        <w:pStyle w:val="CMT"/>
      </w:pPr>
      <w:r>
        <w:t>Metal-to-metal butterfly valves are specified for all steam systems 2-1/2" and larger,</w:t>
      </w:r>
      <w:r w:rsidR="001B75AC">
        <w:t xml:space="preserve"> based on the assumption that most steam systems in buildings are connected to the central campus utility tunnel system and should be rated for 600</w:t>
      </w:r>
      <w:r w:rsidR="00B4497B">
        <w:t>°</w:t>
      </w:r>
      <w:r w:rsidR="001B75AC">
        <w:t xml:space="preserve">F. if your project does not use steam from the utility tunnel system, a high performance butterfly valve </w:t>
      </w:r>
      <w:r w:rsidR="00185DD8">
        <w:t xml:space="preserve">(rated 150 psig/450°F) </w:t>
      </w:r>
      <w:r w:rsidR="001B75AC">
        <w:t>i</w:t>
      </w:r>
      <w:r w:rsidR="00392CBF">
        <w:t xml:space="preserve">n </w:t>
      </w:r>
      <w:r w:rsidR="001B75AC">
        <w:t>l</w:t>
      </w:r>
      <w:r w:rsidR="00392CBF">
        <w:t xml:space="preserve">ieu </w:t>
      </w:r>
      <w:r w:rsidR="001B75AC">
        <w:t>o</w:t>
      </w:r>
      <w:r w:rsidR="00392CBF">
        <w:t>f</w:t>
      </w:r>
      <w:r w:rsidR="00185DD8">
        <w:t xml:space="preserve">a </w:t>
      </w:r>
      <w:r w:rsidR="001B75AC">
        <w:t xml:space="preserve">metal-to-metal </w:t>
      </w:r>
      <w:r w:rsidR="00B4497B">
        <w:t>may be more appropriate; edit spec accordingly</w:t>
      </w:r>
      <w:r w:rsidR="001B75AC">
        <w:t xml:space="preserve">.  </w:t>
      </w:r>
      <w:r>
        <w:t xml:space="preserve"> </w:t>
      </w:r>
    </w:p>
    <w:p w14:paraId="2F414629" w14:textId="77777777" w:rsidR="001B6F15" w:rsidRPr="001B6F15" w:rsidRDefault="001B6F15" w:rsidP="001B6F15">
      <w:pPr>
        <w:pStyle w:val="CMT"/>
      </w:pPr>
    </w:p>
    <w:p w14:paraId="762D55F4" w14:textId="77777777" w:rsidR="00392431" w:rsidRDefault="00392431" w:rsidP="00922F5D">
      <w:pPr>
        <w:pStyle w:val="TB2"/>
      </w:pPr>
      <w:r>
        <w:t>Isolation through 2": Ball Valve</w:t>
      </w:r>
    </w:p>
    <w:p w14:paraId="016BF9E0" w14:textId="77777777" w:rsidR="009559E4" w:rsidRDefault="00392431" w:rsidP="00922F5D">
      <w:pPr>
        <w:pStyle w:val="TB2"/>
      </w:pPr>
      <w:r>
        <w:t xml:space="preserve">Isolation 2 1/2" and larger: </w:t>
      </w:r>
      <w:r w:rsidR="00955D02">
        <w:t>Metal-to-</w:t>
      </w:r>
      <w:r w:rsidR="00BC6217">
        <w:t>M</w:t>
      </w:r>
      <w:r w:rsidR="00955D02">
        <w:t xml:space="preserve">etal </w:t>
      </w:r>
      <w:r w:rsidR="00BC6217">
        <w:t>S</w:t>
      </w:r>
      <w:r w:rsidR="00955D02">
        <w:t>eated</w:t>
      </w:r>
      <w:r>
        <w:t xml:space="preserve"> Butterfly Valve</w:t>
      </w:r>
    </w:p>
    <w:p w14:paraId="265DBD60" w14:textId="4A45DFA0" w:rsidR="00392431" w:rsidRDefault="00392431" w:rsidP="00922F5D">
      <w:pPr>
        <w:pStyle w:val="TB2"/>
      </w:pPr>
      <w:r>
        <w:t>Check (condensate only): Swing Check through 2", Silent Check for 2 1/2" and up</w:t>
      </w:r>
      <w:r w:rsidR="00955D02">
        <w:t>.</w:t>
      </w:r>
      <w:r w:rsidR="001E0D1D">
        <w:t xml:space="preserve"> </w:t>
      </w:r>
    </w:p>
    <w:p w14:paraId="529E2293" w14:textId="77777777" w:rsidR="00392431" w:rsidRPr="008F21B6" w:rsidRDefault="00392431" w:rsidP="00922F5D">
      <w:pPr>
        <w:pStyle w:val="ART"/>
      </w:pPr>
      <w:r w:rsidRPr="008F21B6">
        <w:t>General Valve Requirements:</w:t>
      </w:r>
    </w:p>
    <w:p w14:paraId="17A1382C" w14:textId="77777777" w:rsidR="00392431" w:rsidRPr="002627F8" w:rsidRDefault="00392431" w:rsidP="00922F5D">
      <w:pPr>
        <w:pStyle w:val="PR1"/>
      </w:pPr>
      <w:r>
        <w:rPr>
          <w:rFonts w:ascii="Courier (W1)" w:hAnsi="Courier (W1)"/>
        </w:rPr>
        <w:t>All valves shall have seats, stem seals and disc materials compatible with intended fluid, temperature, pressure and service.</w:t>
      </w:r>
    </w:p>
    <w:p w14:paraId="1EF4B080" w14:textId="77777777" w:rsidR="008B0348" w:rsidRDefault="008B0348" w:rsidP="00922F5D">
      <w:pPr>
        <w:pStyle w:val="PR1"/>
      </w:pPr>
      <w:r>
        <w:t>All EPDM shall be peroxide cured.  All wetted seals shall be made from materials that are immune from chloramine degradation.</w:t>
      </w:r>
    </w:p>
    <w:p w14:paraId="2C23E10A" w14:textId="77777777" w:rsidR="00267B0A" w:rsidRDefault="00267B0A" w:rsidP="00922F5D">
      <w:pPr>
        <w:pStyle w:val="PR1"/>
      </w:pPr>
      <w:r>
        <w:t>Valves in contact with domestic (potable) water</w:t>
      </w:r>
      <w:r w:rsidR="00366ED6">
        <w:t xml:space="preserve"> shall be </w:t>
      </w:r>
      <w:r w:rsidR="007C07EE">
        <w:t xml:space="preserve">“lead free” </w:t>
      </w:r>
      <w:r w:rsidR="00366ED6">
        <w:t xml:space="preserve">NSF/ANSI-61 </w:t>
      </w:r>
      <w:r w:rsidR="0033314C">
        <w:t>Annex</w:t>
      </w:r>
      <w:r w:rsidR="00366ED6">
        <w:t xml:space="preserve"> G (and/or NSF/ANSI-372) </w:t>
      </w:r>
      <w:r w:rsidR="002A4EE3">
        <w:t>labeled</w:t>
      </w:r>
      <w:r w:rsidR="00366ED6">
        <w:t>.</w:t>
      </w:r>
      <w:r w:rsidR="007C07EE">
        <w:t xml:space="preserve">  </w:t>
      </w:r>
      <w:r w:rsidR="009720EF">
        <w:t>Soldered l</w:t>
      </w:r>
      <w:r w:rsidR="007C07EE">
        <w:t xml:space="preserve">ead free valves </w:t>
      </w:r>
      <w:r w:rsidR="009720EF">
        <w:t xml:space="preserve">(all types) </w:t>
      </w:r>
      <w:r w:rsidR="007C07EE">
        <w:t>are restricted to use on domestic potable water systems only.</w:t>
      </w:r>
    </w:p>
    <w:p w14:paraId="777CFB7F" w14:textId="4C891DDA" w:rsidR="00392431" w:rsidRDefault="00392431" w:rsidP="00922F5D">
      <w:pPr>
        <w:pStyle w:val="PR1"/>
      </w:pPr>
      <w:r>
        <w:t xml:space="preserve">Manually operated valves 4" and larger installed 10 feet A.F.F., or higher, shall have chain wheel operators.  </w:t>
      </w:r>
    </w:p>
    <w:p w14:paraId="10C92030" w14:textId="77777777" w:rsidR="00392431" w:rsidRDefault="00392431" w:rsidP="00922F5D">
      <w:pPr>
        <w:pStyle w:val="PR1"/>
      </w:pPr>
      <w:r>
        <w:t>Gate and globe valves shall be repackable under pressure whether open or closed.</w:t>
      </w:r>
    </w:p>
    <w:p w14:paraId="0EE49E64" w14:textId="77777777" w:rsidR="00392431" w:rsidRPr="00234242" w:rsidRDefault="00392431" w:rsidP="00922F5D">
      <w:pPr>
        <w:pStyle w:val="PR1"/>
      </w:pPr>
      <w:r w:rsidRPr="00234242">
        <w:t>Unless noted otherwise, valves shall be rated for a minimum of 125# WSP (working steam pressure)/ 250# WOG (cold water, oil, gas).</w:t>
      </w:r>
    </w:p>
    <w:p w14:paraId="739D2AB5" w14:textId="77777777" w:rsidR="00392431" w:rsidRDefault="00392431" w:rsidP="00922F5D">
      <w:pPr>
        <w:pStyle w:val="PR1"/>
      </w:pPr>
      <w:r>
        <w:t xml:space="preserve">Unless noted otherwise, all butterfly valves shall be full lug construction, suitable for bi-directional dead end service, and have open position memory stop. Manually operated butterfly valves 4" and larger shall have enclosed worm gear operators with position indicators. </w:t>
      </w:r>
    </w:p>
    <w:p w14:paraId="6F7C4D6C" w14:textId="77777777" w:rsidR="00392431" w:rsidRDefault="00392431" w:rsidP="00922F5D">
      <w:pPr>
        <w:pStyle w:val="PR1"/>
      </w:pPr>
      <w:r>
        <w:t>Provide extended valve stems for insulated piping.</w:t>
      </w:r>
    </w:p>
    <w:p w14:paraId="0EB32930" w14:textId="77777777" w:rsidR="00392431" w:rsidRDefault="00392431" w:rsidP="00922F5D">
      <w:pPr>
        <w:pStyle w:val="PR1"/>
      </w:pPr>
      <w:r>
        <w:t>Where the valves are installed outdoors, all components including the gear operated wheel operators shall be weatherproofed.</w:t>
      </w:r>
    </w:p>
    <w:p w14:paraId="0A3FE125" w14:textId="304C8D9E" w:rsidR="00392431" w:rsidRPr="001C4551" w:rsidRDefault="00392431" w:rsidP="00922F5D">
      <w:pPr>
        <w:pStyle w:val="PR1"/>
      </w:pPr>
      <w:r>
        <w:t xml:space="preserve">Unless noted otherwise, valves through 2" shall have screwed connections for steel piping and sweat connections for copper piping; valves 2-1/2" and larger shall be flanged. </w:t>
      </w:r>
    </w:p>
    <w:p w14:paraId="4FACFF97" w14:textId="77777777" w:rsidR="00392431" w:rsidRDefault="00392431" w:rsidP="00922F5D">
      <w:pPr>
        <w:pStyle w:val="PR1"/>
      </w:pPr>
      <w:r>
        <w:t>Unless noted otherwise, valves shall be same size as piping.</w:t>
      </w:r>
    </w:p>
    <w:p w14:paraId="3AD611B5" w14:textId="77777777" w:rsidR="00392431" w:rsidRDefault="00392431" w:rsidP="00922F5D">
      <w:pPr>
        <w:pStyle w:val="ART"/>
      </w:pPr>
      <w:r>
        <w:rPr>
          <w:rFonts w:ascii="Courier (W1)" w:hAnsi="Courier (W1)"/>
        </w:rPr>
        <w:t>Ball valve:</w:t>
      </w:r>
    </w:p>
    <w:p w14:paraId="41721C07" w14:textId="77777777" w:rsidR="00392431" w:rsidRPr="004B6ECA" w:rsidRDefault="00392431" w:rsidP="00922F5D">
      <w:pPr>
        <w:pStyle w:val="PR1"/>
      </w:pPr>
      <w:r>
        <w:rPr>
          <w:rFonts w:ascii="Courier (W1)" w:hAnsi="Courier (W1)"/>
        </w:rPr>
        <w:t xml:space="preserve">Two-piece, full port, bronze body, stainless steel ball and stem, Teflon seat, plastic coated lever handle and locking devices where noted in drawings. </w:t>
      </w:r>
    </w:p>
    <w:p w14:paraId="51AA1920" w14:textId="77777777" w:rsidR="00392431" w:rsidRDefault="00392431" w:rsidP="00922F5D">
      <w:pPr>
        <w:pStyle w:val="PR2"/>
      </w:pPr>
      <w:r>
        <w:t>Valves for Natural Gas shall be UL or CSA approved for natural gas service.</w:t>
      </w:r>
    </w:p>
    <w:p w14:paraId="0592BFA3" w14:textId="0F8810FD" w:rsidR="00392431" w:rsidRDefault="00392431" w:rsidP="005975EF">
      <w:pPr>
        <w:pStyle w:val="PR1"/>
      </w:pPr>
      <w:r>
        <w:t xml:space="preserve">Manufacturers: Watts, </w:t>
      </w:r>
      <w:proofErr w:type="spellStart"/>
      <w:r>
        <w:t>Nibco</w:t>
      </w:r>
      <w:proofErr w:type="spellEnd"/>
      <w:r>
        <w:t>, Apollo, Milwaukee, Hammond</w:t>
      </w:r>
      <w:r w:rsidR="00712810">
        <w:t xml:space="preserve">, </w:t>
      </w:r>
      <w:proofErr w:type="spellStart"/>
      <w:r w:rsidR="00712810">
        <w:t>Jomar</w:t>
      </w:r>
      <w:proofErr w:type="spellEnd"/>
      <w:r w:rsidR="00EA0ED3">
        <w:t>.</w:t>
      </w:r>
      <w:r w:rsidR="00C5039C">
        <w:t xml:space="preserve"> </w:t>
      </w:r>
    </w:p>
    <w:p w14:paraId="69CE8FFA" w14:textId="77777777" w:rsidR="00392431" w:rsidRDefault="00392431" w:rsidP="00922F5D">
      <w:pPr>
        <w:pStyle w:val="ART"/>
      </w:pPr>
      <w:r>
        <w:rPr>
          <w:rFonts w:ascii="Courier (W1)" w:hAnsi="Courier (W1)"/>
        </w:rPr>
        <w:t>High Performance Butterfly Valve:</w:t>
      </w:r>
    </w:p>
    <w:p w14:paraId="347659C4" w14:textId="77777777" w:rsidR="00392431" w:rsidRDefault="00D26837" w:rsidP="00922F5D">
      <w:pPr>
        <w:pStyle w:val="CMT"/>
      </w:pPr>
      <w:r>
        <w:rPr>
          <w:u w:val="single"/>
        </w:rPr>
        <w:t>SPEC EDITOR:</w:t>
      </w:r>
      <w:r>
        <w:t xml:space="preserve">  </w:t>
      </w:r>
      <w:r w:rsidR="00392431">
        <w:t xml:space="preserve">standard for most isolation valves 2 1/2" and larger. Note, standard </w:t>
      </w:r>
      <w:r w:rsidR="005646E5">
        <w:t>BUTTERFLY</w:t>
      </w:r>
      <w:r w:rsidR="00392431">
        <w:t xml:space="preserve"> valves are not typically acceptable, and have been removed from this master specification.</w:t>
      </w:r>
    </w:p>
    <w:p w14:paraId="3B5E75EA" w14:textId="40D484AB" w:rsidR="00392431" w:rsidRPr="009559E4" w:rsidRDefault="00392431" w:rsidP="00922F5D">
      <w:pPr>
        <w:pStyle w:val="PR1"/>
      </w:pPr>
      <w:r>
        <w:rPr>
          <w:rFonts w:ascii="Courier (W1)" w:hAnsi="Courier (W1)"/>
        </w:rPr>
        <w:t>Full lug, high performance type, carbon steel body, 316 stainless steel disc, stainless steel shaft and bearing, PTFE</w:t>
      </w:r>
      <w:r w:rsidR="00C619BF">
        <w:rPr>
          <w:rFonts w:ascii="Courier (W1)" w:hAnsi="Courier (W1)"/>
        </w:rPr>
        <w:t>/RTFE</w:t>
      </w:r>
      <w:r>
        <w:rPr>
          <w:rFonts w:ascii="Courier (W1)" w:hAnsi="Courier (W1)"/>
        </w:rPr>
        <w:t xml:space="preserve"> seat, Teflon stem packing.  Rated for 150 psi, 450 degrees F.</w:t>
      </w:r>
    </w:p>
    <w:p w14:paraId="49CEB591" w14:textId="1AE308EA" w:rsidR="006D4454" w:rsidRPr="006D4454" w:rsidRDefault="00955D02" w:rsidP="006D4454">
      <w:pPr>
        <w:pStyle w:val="CMT"/>
      </w:pPr>
      <w:r>
        <w:t>spec editor: bray</w:t>
      </w:r>
      <w:r w:rsidR="00355C3A">
        <w:t xml:space="preserve"> and pratt have not been approved for </w:t>
      </w:r>
      <w:r>
        <w:t>central power plant projects.</w:t>
      </w:r>
      <w:r w:rsidR="00C05197">
        <w:t xml:space="preserve">  </w:t>
      </w:r>
      <w:r w:rsidR="006D4454">
        <w:t xml:space="preserve">Pratt HP Series </w:t>
      </w:r>
      <w:r w:rsidR="005D076B">
        <w:t>has been tested</w:t>
      </w:r>
      <w:r w:rsidR="00CB3767" w:rsidRPr="00CB3767">
        <w:t xml:space="preserve"> </w:t>
      </w:r>
      <w:r w:rsidR="00CB3767">
        <w:t>from feb 2021 to sept 2022</w:t>
      </w:r>
      <w:r w:rsidR="005D076B">
        <w:t xml:space="preserve"> and approved</w:t>
      </w:r>
      <w:r w:rsidR="00483A34">
        <w:t xml:space="preserve"> for non-CPP Projects</w:t>
      </w:r>
      <w:r w:rsidR="00CB3767">
        <w:t>.</w:t>
      </w:r>
    </w:p>
    <w:p w14:paraId="3E9401B8" w14:textId="54F99D49" w:rsidR="00392431" w:rsidRDefault="00392431" w:rsidP="00922F5D">
      <w:pPr>
        <w:pStyle w:val="PR1"/>
      </w:pPr>
      <w:r>
        <w:t xml:space="preserve">Manufacturers: Bray – </w:t>
      </w:r>
      <w:proofErr w:type="spellStart"/>
      <w:r>
        <w:t>Braylok</w:t>
      </w:r>
      <w:proofErr w:type="spellEnd"/>
      <w:r>
        <w:t xml:space="preserve"> Series 41, </w:t>
      </w:r>
      <w:proofErr w:type="spellStart"/>
      <w:r>
        <w:t>Dezurik</w:t>
      </w:r>
      <w:proofErr w:type="spellEnd"/>
      <w:r>
        <w:t xml:space="preserve"> - BHP, </w:t>
      </w:r>
      <w:proofErr w:type="spellStart"/>
      <w:r>
        <w:t>Jamesbury</w:t>
      </w:r>
      <w:proofErr w:type="spellEnd"/>
      <w:r>
        <w:t xml:space="preserve"> - 815L, Milwaukee - HP Series, Tri-Seal Valve-</w:t>
      </w:r>
      <w:proofErr w:type="spellStart"/>
      <w:r>
        <w:t>Contromatics</w:t>
      </w:r>
      <w:proofErr w:type="spellEnd"/>
      <w:r>
        <w:t xml:space="preserve"> (formerly Watts/KF </w:t>
      </w:r>
      <w:proofErr w:type="spellStart"/>
      <w:r>
        <w:t>Contromatics</w:t>
      </w:r>
      <w:proofErr w:type="spellEnd"/>
      <w:r>
        <w:t xml:space="preserve">), </w:t>
      </w:r>
      <w:proofErr w:type="spellStart"/>
      <w:r>
        <w:t>Xomox</w:t>
      </w:r>
      <w:proofErr w:type="spellEnd"/>
      <w:r>
        <w:t xml:space="preserve"> </w:t>
      </w:r>
      <w:proofErr w:type="spellStart"/>
      <w:r>
        <w:t>Pliaseal</w:t>
      </w:r>
      <w:proofErr w:type="spellEnd"/>
      <w:r w:rsidR="00A923B5">
        <w:t>, ABZ</w:t>
      </w:r>
      <w:r w:rsidR="00646CE0">
        <w:t xml:space="preserve"> </w:t>
      </w:r>
      <w:proofErr w:type="spellStart"/>
      <w:r w:rsidR="00646CE0">
        <w:t>ABZolute</w:t>
      </w:r>
      <w:proofErr w:type="spellEnd"/>
      <w:r w:rsidR="00646CE0">
        <w:t xml:space="preserve"> Seal Series 400</w:t>
      </w:r>
      <w:r w:rsidR="001A4AA7">
        <w:t>, Pratt</w:t>
      </w:r>
    </w:p>
    <w:p w14:paraId="4F12B886" w14:textId="77777777" w:rsidR="00392431" w:rsidRPr="00AC1BA3" w:rsidRDefault="00392431" w:rsidP="00922F5D">
      <w:pPr>
        <w:pStyle w:val="PR1"/>
      </w:pPr>
      <w:r w:rsidRPr="00AC1BA3">
        <w:t>For domestic water system</w:t>
      </w:r>
      <w:r>
        <w:t>s</w:t>
      </w:r>
      <w:r w:rsidRPr="00AC1BA3">
        <w:t>, full lug, high performance type, 316 stainless steel body, 316 stainless steel disc, stainless steel shaft and bearing, (all wetted parts stainless steel) PTFE seat, Teflon stem packing.  Rated for 150 psi, 250 degrees F.</w:t>
      </w:r>
    </w:p>
    <w:p w14:paraId="1C3DCDDD" w14:textId="77777777" w:rsidR="00392431" w:rsidRDefault="00392431" w:rsidP="00922F5D">
      <w:pPr>
        <w:pStyle w:val="ART"/>
      </w:pPr>
      <w:r>
        <w:rPr>
          <w:rFonts w:ascii="Courier (W1)" w:hAnsi="Courier (W1)"/>
        </w:rPr>
        <w:t>Butterfly Valve - Grooved:</w:t>
      </w:r>
    </w:p>
    <w:p w14:paraId="0A0F6151" w14:textId="662B023E" w:rsidR="00392431" w:rsidRPr="00AC1BA3" w:rsidRDefault="00D26837" w:rsidP="00922F5D">
      <w:pPr>
        <w:pStyle w:val="CMT"/>
      </w:pPr>
      <w:r>
        <w:rPr>
          <w:u w:val="single"/>
        </w:rPr>
        <w:t>SPEC EDITOR:</w:t>
      </w:r>
      <w:r>
        <w:t xml:space="preserve">  </w:t>
      </w:r>
      <w:r w:rsidR="00392431" w:rsidRPr="00AC1BA3">
        <w:t>for use with grooved piping</w:t>
      </w:r>
      <w:r w:rsidR="00C57946">
        <w:t xml:space="preserve">, </w:t>
      </w:r>
      <w:r w:rsidR="00392431" w:rsidRPr="00AC1BA3">
        <w:t xml:space="preserve">Not our standard, </w:t>
      </w:r>
      <w:r w:rsidR="00C57946">
        <w:t xml:space="preserve">use only under special conditions. normally high performance butterfly valves are to be used, even in grooved piping systems, therefore this section should be deleted in most cases. </w:t>
      </w:r>
      <w:r w:rsidR="00392431" w:rsidRPr="00AC1BA3">
        <w:t>Select applicable section below</w:t>
      </w:r>
      <w:r w:rsidR="00C57946">
        <w:t xml:space="preserve"> if used</w:t>
      </w:r>
      <w:r w:rsidR="00392431" w:rsidRPr="00AC1BA3">
        <w:t>.  Not for use in tunnels</w:t>
      </w:r>
    </w:p>
    <w:p w14:paraId="0B152597" w14:textId="77777777" w:rsidR="00392431" w:rsidRDefault="00392431" w:rsidP="00922F5D">
      <w:pPr>
        <w:pStyle w:val="PR1"/>
      </w:pPr>
      <w:r>
        <w:rPr>
          <w:rFonts w:ascii="Courier (W1)" w:hAnsi="Courier (W1)"/>
        </w:rPr>
        <w:t>Grooved ductile iron body, suitable for installation with grooved piping, EPDM coated steel disc and shaft, stainless steel hub bearing, EPDM seat, Teflon stem packing.  Rated for 300 psi, 230 degrees F.</w:t>
      </w:r>
    </w:p>
    <w:p w14:paraId="454FB812" w14:textId="77777777" w:rsidR="00392431" w:rsidRDefault="00392431" w:rsidP="00922F5D">
      <w:pPr>
        <w:pStyle w:val="TB2"/>
      </w:pPr>
      <w:r>
        <w:t>Manufacturer: Victaulic Vic-300</w:t>
      </w:r>
    </w:p>
    <w:p w14:paraId="1E555672" w14:textId="77777777" w:rsidR="00392431" w:rsidRDefault="00392431" w:rsidP="00922F5D">
      <w:pPr>
        <w:pStyle w:val="PR1"/>
      </w:pPr>
      <w:r>
        <w:rPr>
          <w:rFonts w:ascii="Courier (W1)" w:hAnsi="Courier (W1)"/>
        </w:rPr>
        <w:t>Grooved Nylon coated ductile iron body, EPDM coated ductile iron disc, stainless steel shaft, bronze shaft bearing. MSS SP-67</w:t>
      </w:r>
    </w:p>
    <w:p w14:paraId="4AE206F7" w14:textId="48121159" w:rsidR="00392431" w:rsidRDefault="00392431" w:rsidP="00922F5D">
      <w:pPr>
        <w:pStyle w:val="TB2"/>
      </w:pPr>
      <w:r>
        <w:t xml:space="preserve">Manufacturer: </w:t>
      </w:r>
      <w:r w:rsidR="00EB6A31">
        <w:t>Anvil</w:t>
      </w:r>
      <w:r w:rsidR="00464892">
        <w:t xml:space="preserve"> </w:t>
      </w:r>
      <w:proofErr w:type="spellStart"/>
      <w:r>
        <w:t>Gruvlock</w:t>
      </w:r>
      <w:proofErr w:type="spellEnd"/>
      <w:r>
        <w:t xml:space="preserve"> Series 7700.</w:t>
      </w:r>
    </w:p>
    <w:p w14:paraId="5C320A5F" w14:textId="77777777" w:rsidR="00955D02" w:rsidRPr="009559E4" w:rsidRDefault="00392431" w:rsidP="00922F5D">
      <w:pPr>
        <w:pStyle w:val="PR1"/>
      </w:pPr>
      <w:r>
        <w:rPr>
          <w:rFonts w:ascii="Courier (W1)" w:hAnsi="Courier (W1)"/>
        </w:rPr>
        <w:t xml:space="preserve">Grooved butterfly valves may be used only </w:t>
      </w:r>
      <w:r w:rsidR="00EB336F">
        <w:rPr>
          <w:rFonts w:ascii="Courier (W1)" w:hAnsi="Courier (W1)"/>
        </w:rPr>
        <w:t xml:space="preserve">within </w:t>
      </w:r>
      <w:r>
        <w:rPr>
          <w:rFonts w:ascii="Courier (W1)" w:hAnsi="Courier (W1)"/>
        </w:rPr>
        <w:t xml:space="preserve">grooved piping </w:t>
      </w:r>
      <w:r w:rsidR="00EB336F">
        <w:rPr>
          <w:rFonts w:ascii="Courier (W1)" w:hAnsi="Courier (W1)"/>
        </w:rPr>
        <w:t>systems and only when specifically noted as permitted on the project drawings. Otherwise, high performance butterfly valves shall be provided, including for grooved piping systems</w:t>
      </w:r>
      <w:r>
        <w:rPr>
          <w:rFonts w:ascii="Courier (W1)" w:hAnsi="Courier (W1)"/>
        </w:rPr>
        <w:t>.</w:t>
      </w:r>
    </w:p>
    <w:p w14:paraId="06C4B3C9" w14:textId="77777777" w:rsidR="00955D02" w:rsidRPr="009559E4" w:rsidRDefault="00103271" w:rsidP="00922F5D">
      <w:pPr>
        <w:pStyle w:val="ART"/>
        <w:rPr>
          <w:rFonts w:ascii="Courier (W1)" w:hAnsi="Courier (W1)"/>
          <w:bCs/>
        </w:rPr>
      </w:pPr>
      <w:r>
        <w:rPr>
          <w:rFonts w:ascii="Courier (W1)" w:hAnsi="Courier (W1)"/>
          <w:bCs/>
        </w:rPr>
        <w:t xml:space="preserve">high performance </w:t>
      </w:r>
      <w:r w:rsidR="00955D02" w:rsidRPr="009559E4">
        <w:rPr>
          <w:rFonts w:ascii="Courier (W1)" w:hAnsi="Courier (W1)"/>
          <w:bCs/>
        </w:rPr>
        <w:t>METAL-TO-METAL SEATED Butterfly Valve</w:t>
      </w:r>
      <w:r w:rsidR="000B2956">
        <w:rPr>
          <w:rFonts w:ascii="Courier (W1)" w:hAnsi="Courier (W1)"/>
          <w:bCs/>
        </w:rPr>
        <w:t>:</w:t>
      </w:r>
    </w:p>
    <w:p w14:paraId="4331CE42" w14:textId="77777777" w:rsidR="00955D02" w:rsidRDefault="00955D02" w:rsidP="00922F5D">
      <w:pPr>
        <w:pStyle w:val="PR1"/>
      </w:pPr>
      <w:r>
        <w:t xml:space="preserve">Full lug or short body flanged </w:t>
      </w:r>
      <w:r w:rsidR="00E23057">
        <w:t xml:space="preserve">for </w:t>
      </w:r>
      <w:r>
        <w:t xml:space="preserve">end-of-line dead end service, bi-directional shutoff, triple offset type, single piece carbon steel body per ANSI B16.5 flange dimensions, carbon or stainless steel hardened abrasion-resistant disc keyed to stem with self-centering feature, stainless steel stem, hardened heavy duty stainless steel bearings with line debris ingress protection feature, stainless steel or Inconel seat and seal, bolted replaceable elastically resilient seal, high-temp graphite stem packing with blow-out proof design and adjustable gland.  Pressure Class 150 rated for 140 psig, 600 degrees F. per ANSI/ASME B16.34. Valve tested for minimum 5000 cycles, with initial bubble-tight, zero leakage closure classification per FCI 70-2 or equivalent testing and fabricated per ISO 9001 QA program protocols.  Operator to be lockable, low operational torque fully enclosed lifetime lubricated worm gear type, keyed to shaft with local position indicator, size based on seating and break away safety factor.  Valve warranty shall be 36 months from </w:t>
      </w:r>
      <w:r w:rsidR="00E23057">
        <w:t xml:space="preserve">substantial completion </w:t>
      </w:r>
      <w:r>
        <w:t xml:space="preserve">.  Mounting taps to be tapered to aide bolt threading.  Body to have quantity (4)  tapped holes </w:t>
      </w:r>
      <w:r w:rsidR="009D07EC">
        <w:t xml:space="preserve"> equally spaced around the body </w:t>
      </w:r>
      <w:r>
        <w:t>for mounting threaded lifting lugs to aide installation.</w:t>
      </w:r>
    </w:p>
    <w:p w14:paraId="68C28235" w14:textId="77777777" w:rsidR="00955D02" w:rsidRDefault="00955D02" w:rsidP="00922F5D">
      <w:pPr>
        <w:pStyle w:val="PR1"/>
      </w:pPr>
      <w:r>
        <w:t xml:space="preserve">Valve Flow Capacity:  The minimum </w:t>
      </w:r>
      <w:proofErr w:type="spellStart"/>
      <w:r>
        <w:t>Cv</w:t>
      </w:r>
      <w:proofErr w:type="spellEnd"/>
      <w:r>
        <w:t xml:space="preserve"> value for various valve sizes in the full open position shall be as follows:</w:t>
      </w:r>
    </w:p>
    <w:p w14:paraId="090A08FE" w14:textId="77777777" w:rsidR="00955D02" w:rsidRDefault="00955D02" w:rsidP="00922F5D">
      <w:pPr>
        <w:pStyle w:val="PR2"/>
      </w:pPr>
      <w:r>
        <w:t>4</w:t>
      </w:r>
      <w:r w:rsidR="0008188F">
        <w:t xml:space="preserve"> inch:</w:t>
      </w:r>
      <w:r>
        <w:tab/>
      </w:r>
      <w:r>
        <w:tab/>
        <w:t>230</w:t>
      </w:r>
    </w:p>
    <w:p w14:paraId="6107B4AA" w14:textId="77777777" w:rsidR="00955D02" w:rsidRDefault="00955D02" w:rsidP="00922F5D">
      <w:pPr>
        <w:pStyle w:val="PR2"/>
      </w:pPr>
      <w:r>
        <w:t>6</w:t>
      </w:r>
      <w:r w:rsidR="0008188F" w:rsidRPr="0008188F">
        <w:t xml:space="preserve"> </w:t>
      </w:r>
      <w:r w:rsidR="0008188F">
        <w:t>inch:</w:t>
      </w:r>
      <w:r>
        <w:tab/>
      </w:r>
      <w:r>
        <w:tab/>
        <w:t>660</w:t>
      </w:r>
    </w:p>
    <w:p w14:paraId="7FAAC707" w14:textId="77777777" w:rsidR="00955D02" w:rsidRDefault="00955D02" w:rsidP="00922F5D">
      <w:pPr>
        <w:pStyle w:val="PR2"/>
      </w:pPr>
      <w:r>
        <w:t>8</w:t>
      </w:r>
      <w:r w:rsidR="0008188F" w:rsidRPr="0008188F">
        <w:t xml:space="preserve"> </w:t>
      </w:r>
      <w:r w:rsidR="0008188F">
        <w:t>inch:</w:t>
      </w:r>
      <w:r>
        <w:tab/>
      </w:r>
      <w:r>
        <w:tab/>
        <w:t>1500</w:t>
      </w:r>
    </w:p>
    <w:p w14:paraId="55A25F9D" w14:textId="77777777" w:rsidR="00955D02" w:rsidRDefault="00955D02" w:rsidP="00922F5D">
      <w:pPr>
        <w:pStyle w:val="PR2"/>
      </w:pPr>
      <w:r>
        <w:t>10</w:t>
      </w:r>
      <w:r w:rsidR="0008188F" w:rsidRPr="0008188F">
        <w:t xml:space="preserve"> </w:t>
      </w:r>
      <w:r w:rsidR="0008188F">
        <w:t>inch:</w:t>
      </w:r>
      <w:r>
        <w:tab/>
      </w:r>
      <w:r>
        <w:tab/>
        <w:t>2400</w:t>
      </w:r>
    </w:p>
    <w:p w14:paraId="513ADE7B" w14:textId="77777777" w:rsidR="00955D02" w:rsidRDefault="00955D02" w:rsidP="00922F5D">
      <w:pPr>
        <w:pStyle w:val="PR2"/>
      </w:pPr>
      <w:r>
        <w:t>12</w:t>
      </w:r>
      <w:r w:rsidR="0008188F" w:rsidRPr="0008188F">
        <w:t xml:space="preserve"> </w:t>
      </w:r>
      <w:r w:rsidR="0008188F">
        <w:t>inch:</w:t>
      </w:r>
      <w:r>
        <w:tab/>
      </w:r>
      <w:r>
        <w:tab/>
        <w:t>3600</w:t>
      </w:r>
    </w:p>
    <w:p w14:paraId="5A75E35B" w14:textId="77777777" w:rsidR="00955D02" w:rsidRDefault="00955D02" w:rsidP="00922F5D">
      <w:pPr>
        <w:pStyle w:val="PR2"/>
      </w:pPr>
      <w:r>
        <w:t>14</w:t>
      </w:r>
      <w:r w:rsidR="0008188F" w:rsidRPr="0008188F">
        <w:t xml:space="preserve"> </w:t>
      </w:r>
      <w:r w:rsidR="0008188F">
        <w:t>inch:</w:t>
      </w:r>
      <w:r>
        <w:tab/>
      </w:r>
      <w:r>
        <w:tab/>
        <w:t>5500</w:t>
      </w:r>
    </w:p>
    <w:p w14:paraId="77A00F9E" w14:textId="77777777" w:rsidR="00955D02" w:rsidRDefault="00955D02" w:rsidP="00922F5D">
      <w:pPr>
        <w:pStyle w:val="PR2"/>
      </w:pPr>
      <w:r>
        <w:t>16</w:t>
      </w:r>
      <w:r w:rsidR="0008188F" w:rsidRPr="0008188F">
        <w:t xml:space="preserve"> </w:t>
      </w:r>
      <w:r w:rsidR="0008188F">
        <w:t>inch:</w:t>
      </w:r>
      <w:r>
        <w:tab/>
      </w:r>
      <w:r w:rsidR="0008188F">
        <w:tab/>
      </w:r>
      <w:r>
        <w:t>7600</w:t>
      </w:r>
    </w:p>
    <w:p w14:paraId="52842060" w14:textId="77777777" w:rsidR="00955D02" w:rsidRDefault="00955D02" w:rsidP="00922F5D">
      <w:pPr>
        <w:pStyle w:val="PR2"/>
      </w:pPr>
      <w:r>
        <w:t>18</w:t>
      </w:r>
      <w:r w:rsidR="0008188F" w:rsidRPr="0008188F">
        <w:t xml:space="preserve"> </w:t>
      </w:r>
      <w:r w:rsidR="0008188F">
        <w:t>inch:</w:t>
      </w:r>
      <w:r>
        <w:tab/>
      </w:r>
      <w:r w:rsidR="0008188F">
        <w:tab/>
      </w:r>
      <w:r>
        <w:t>10300</w:t>
      </w:r>
    </w:p>
    <w:p w14:paraId="31DAE602" w14:textId="77777777" w:rsidR="00955D02" w:rsidRDefault="00955D02" w:rsidP="00922F5D">
      <w:pPr>
        <w:pStyle w:val="PR2"/>
      </w:pPr>
      <w:r>
        <w:t>20</w:t>
      </w:r>
      <w:r w:rsidR="0008188F" w:rsidRPr="0008188F">
        <w:t xml:space="preserve"> </w:t>
      </w:r>
      <w:r w:rsidR="0008188F">
        <w:t>inch:</w:t>
      </w:r>
      <w:r>
        <w:tab/>
      </w:r>
      <w:r w:rsidR="0008188F">
        <w:tab/>
      </w:r>
      <w:r>
        <w:t>13000</w:t>
      </w:r>
    </w:p>
    <w:p w14:paraId="35B69A1E" w14:textId="77777777" w:rsidR="00955D02" w:rsidRDefault="00955D02" w:rsidP="00922F5D">
      <w:pPr>
        <w:pStyle w:val="PR2"/>
      </w:pPr>
      <w:r>
        <w:t>24</w:t>
      </w:r>
      <w:r w:rsidR="0008188F" w:rsidRPr="0008188F">
        <w:t xml:space="preserve"> </w:t>
      </w:r>
      <w:r w:rsidR="0008188F">
        <w:t>inch:</w:t>
      </w:r>
      <w:r>
        <w:tab/>
      </w:r>
      <w:r w:rsidR="0008188F">
        <w:tab/>
      </w:r>
      <w:r>
        <w:t>20200</w:t>
      </w:r>
    </w:p>
    <w:p w14:paraId="39433E00" w14:textId="0FD0EB29" w:rsidR="00955D02" w:rsidRDefault="00955D02" w:rsidP="00922F5D">
      <w:pPr>
        <w:pStyle w:val="PR1"/>
      </w:pPr>
      <w:r>
        <w:t xml:space="preserve">Manufacturers: Bray </w:t>
      </w:r>
      <w:proofErr w:type="spellStart"/>
      <w:r>
        <w:t>Trilok</w:t>
      </w:r>
      <w:proofErr w:type="spellEnd"/>
      <w:r>
        <w:t xml:space="preserve">, </w:t>
      </w:r>
      <w:proofErr w:type="spellStart"/>
      <w:r>
        <w:t>Metso</w:t>
      </w:r>
      <w:proofErr w:type="spellEnd"/>
      <w:r>
        <w:t>/</w:t>
      </w:r>
      <w:proofErr w:type="spellStart"/>
      <w:r>
        <w:t>Neles</w:t>
      </w:r>
      <w:proofErr w:type="spellEnd"/>
      <w:r>
        <w:t xml:space="preserve"> </w:t>
      </w:r>
      <w:proofErr w:type="spellStart"/>
      <w:r>
        <w:t>Neldisc</w:t>
      </w:r>
      <w:proofErr w:type="spellEnd"/>
      <w:r>
        <w:t>, Adams MAK</w:t>
      </w:r>
      <w:r w:rsidR="00990E59">
        <w:t>, ABZ Extreme 6000 Series,</w:t>
      </w:r>
      <w:r w:rsidR="0091583E">
        <w:t xml:space="preserve"> Vanessa,</w:t>
      </w:r>
      <w:r w:rsidR="00990E59">
        <w:t xml:space="preserve"> Weir Tricentric, Zwick Tri-Con</w:t>
      </w:r>
      <w:r w:rsidR="00A75DCB">
        <w:t xml:space="preserve">, Crane </w:t>
      </w:r>
      <w:proofErr w:type="spellStart"/>
      <w:r w:rsidR="00A75DCB">
        <w:t>ChemPharma</w:t>
      </w:r>
      <w:proofErr w:type="spellEnd"/>
      <w:r w:rsidR="00A75DCB">
        <w:t xml:space="preserve"> &amp; Energy</w:t>
      </w:r>
      <w:r w:rsidR="00990E59">
        <w:t>.</w:t>
      </w:r>
    </w:p>
    <w:p w14:paraId="63AE5C51" w14:textId="77777777" w:rsidR="00392431" w:rsidRDefault="00392431" w:rsidP="00922F5D">
      <w:pPr>
        <w:pStyle w:val="ART"/>
      </w:pPr>
      <w:r>
        <w:rPr>
          <w:rFonts w:ascii="Courier (W1)" w:hAnsi="Courier (W1)"/>
        </w:rPr>
        <w:t>Gate Valve - (For 2" and Smaller only):</w:t>
      </w:r>
    </w:p>
    <w:p w14:paraId="331872DB" w14:textId="77777777" w:rsidR="00392431" w:rsidRPr="0008188F" w:rsidRDefault="00660CDE" w:rsidP="00922F5D">
      <w:pPr>
        <w:pStyle w:val="PR1"/>
      </w:pPr>
      <w:r>
        <w:rPr>
          <w:rFonts w:ascii="Courier (W1)" w:hAnsi="Courier (W1)"/>
        </w:rPr>
        <w:t>General Service</w:t>
      </w:r>
      <w:r w:rsidR="00092565">
        <w:rPr>
          <w:rFonts w:ascii="Courier (W1)" w:hAnsi="Courier (W1)"/>
        </w:rPr>
        <w:t xml:space="preserve">: </w:t>
      </w:r>
      <w:r w:rsidR="00392431">
        <w:rPr>
          <w:rFonts w:ascii="Courier (W1)" w:hAnsi="Courier (W1)"/>
        </w:rPr>
        <w:t>Bronze body and trim, screwed, rising stem</w:t>
      </w:r>
      <w:r w:rsidR="00063D4B">
        <w:rPr>
          <w:rFonts w:ascii="Courier (W1)" w:hAnsi="Courier (W1)"/>
        </w:rPr>
        <w:t>. de-zincification resistant</w:t>
      </w:r>
      <w:r w:rsidR="00392431">
        <w:rPr>
          <w:rFonts w:ascii="Courier (W1)" w:hAnsi="Courier (W1)"/>
        </w:rPr>
        <w:t>.</w:t>
      </w:r>
    </w:p>
    <w:p w14:paraId="4BFB16D2" w14:textId="77777777" w:rsidR="00417028" w:rsidRPr="00F30786" w:rsidRDefault="00417028" w:rsidP="00922F5D">
      <w:pPr>
        <w:pStyle w:val="PR2"/>
      </w:pPr>
      <w:r w:rsidRPr="00F30786">
        <w:t>Description:</w:t>
      </w:r>
    </w:p>
    <w:p w14:paraId="7AA75944" w14:textId="77777777" w:rsidR="00417028" w:rsidRPr="00F30786" w:rsidRDefault="00417028" w:rsidP="00922F5D">
      <w:pPr>
        <w:pStyle w:val="PR3"/>
      </w:pPr>
      <w:r w:rsidRPr="00F30786">
        <w:t>Standard:  MSS SP-80</w:t>
      </w:r>
    </w:p>
    <w:p w14:paraId="011883E3" w14:textId="77777777" w:rsidR="00417028" w:rsidRPr="00F30786" w:rsidRDefault="00417028" w:rsidP="00922F5D">
      <w:pPr>
        <w:pStyle w:val="PR3"/>
      </w:pPr>
      <w:r w:rsidRPr="00F30786">
        <w:t xml:space="preserve">CWP Rating:  </w:t>
      </w:r>
      <w:r w:rsidR="008D59D3">
        <w:t>300</w:t>
      </w:r>
      <w:r w:rsidRPr="00F30786">
        <w:t xml:space="preserve"> psig </w:t>
      </w:r>
    </w:p>
    <w:p w14:paraId="24884A72" w14:textId="77777777" w:rsidR="00417028" w:rsidRPr="00F30786" w:rsidRDefault="00417028" w:rsidP="00922F5D">
      <w:pPr>
        <w:pStyle w:val="PR3"/>
      </w:pPr>
      <w:r w:rsidRPr="00F30786">
        <w:t xml:space="preserve">SWP Rating:  </w:t>
      </w:r>
      <w:r w:rsidR="008D59D3">
        <w:t>150</w:t>
      </w:r>
      <w:r w:rsidRPr="00F30786">
        <w:t xml:space="preserve"> psig </w:t>
      </w:r>
    </w:p>
    <w:p w14:paraId="1B9CCCFC" w14:textId="77777777" w:rsidR="00417028" w:rsidRPr="00F30786" w:rsidRDefault="00417028" w:rsidP="00922F5D">
      <w:pPr>
        <w:pStyle w:val="PR3"/>
      </w:pPr>
      <w:r w:rsidRPr="00F30786">
        <w:t xml:space="preserve">Body Material:  </w:t>
      </w:r>
      <w:r w:rsidR="008D59D3">
        <w:t xml:space="preserve">Bronze </w:t>
      </w:r>
      <w:r w:rsidRPr="00F30786">
        <w:t>ASTM B 6</w:t>
      </w:r>
      <w:r w:rsidR="00B7042F">
        <w:t>2</w:t>
      </w:r>
    </w:p>
    <w:p w14:paraId="6970AF28" w14:textId="77777777" w:rsidR="00417028" w:rsidRPr="00F30786" w:rsidRDefault="00417028" w:rsidP="00922F5D">
      <w:pPr>
        <w:pStyle w:val="PR3"/>
      </w:pPr>
      <w:r w:rsidRPr="00F30786">
        <w:t>Ends:  Threaded</w:t>
      </w:r>
    </w:p>
    <w:p w14:paraId="22FC7E4B" w14:textId="77777777" w:rsidR="00417028" w:rsidRPr="00F30786" w:rsidRDefault="00417028" w:rsidP="00922F5D">
      <w:pPr>
        <w:pStyle w:val="PR3"/>
      </w:pPr>
      <w:r w:rsidRPr="00F30786">
        <w:t>Stem:  Silicon Bronze</w:t>
      </w:r>
    </w:p>
    <w:p w14:paraId="4B85BC7E" w14:textId="77777777" w:rsidR="00417028" w:rsidRPr="00F30786" w:rsidRDefault="00417028" w:rsidP="00922F5D">
      <w:pPr>
        <w:pStyle w:val="PR3"/>
      </w:pPr>
      <w:r w:rsidRPr="00F30786">
        <w:t xml:space="preserve">Disc:  Solid wedge, </w:t>
      </w:r>
      <w:r w:rsidR="008D59D3">
        <w:t xml:space="preserve">Bronze </w:t>
      </w:r>
      <w:r w:rsidR="008D59D3" w:rsidRPr="00F30786">
        <w:t>ASTM B 6</w:t>
      </w:r>
      <w:r w:rsidR="008D59D3">
        <w:t>2</w:t>
      </w:r>
    </w:p>
    <w:p w14:paraId="649CFEEB" w14:textId="77777777" w:rsidR="00417028" w:rsidRDefault="00417028" w:rsidP="00922F5D">
      <w:pPr>
        <w:pStyle w:val="PR3"/>
      </w:pPr>
      <w:r w:rsidRPr="00F30786">
        <w:t>Packing:  Asbestos free</w:t>
      </w:r>
    </w:p>
    <w:p w14:paraId="75EC72B5" w14:textId="77777777" w:rsidR="00B7042F" w:rsidRDefault="00B7042F" w:rsidP="00922F5D">
      <w:pPr>
        <w:pStyle w:val="PR3"/>
      </w:pPr>
      <w:r>
        <w:t>Bonnet: screw in style</w:t>
      </w:r>
      <w:r w:rsidR="00750335">
        <w:t xml:space="preserve">, </w:t>
      </w:r>
      <w:r w:rsidR="009319A3">
        <w:t>B</w:t>
      </w:r>
      <w:r w:rsidR="00750335">
        <w:t xml:space="preserve">ronze </w:t>
      </w:r>
      <w:r w:rsidR="00750335" w:rsidRPr="00F30786">
        <w:t>ASTM B 6</w:t>
      </w:r>
      <w:r w:rsidR="00750335">
        <w:t>2</w:t>
      </w:r>
    </w:p>
    <w:p w14:paraId="0AF974D4" w14:textId="77777777" w:rsidR="00417028" w:rsidRDefault="00417028" w:rsidP="00922F5D">
      <w:pPr>
        <w:pStyle w:val="PR3"/>
      </w:pPr>
      <w:r>
        <w:t xml:space="preserve">Handwheel: Malleable </w:t>
      </w:r>
      <w:r w:rsidR="009319A3">
        <w:t>I</w:t>
      </w:r>
      <w:r>
        <w:t>ron</w:t>
      </w:r>
    </w:p>
    <w:p w14:paraId="1F03B239" w14:textId="77777777" w:rsidR="00750335" w:rsidRDefault="00750335" w:rsidP="00922F5D">
      <w:pPr>
        <w:pStyle w:val="PR3"/>
      </w:pPr>
      <w:r>
        <w:t xml:space="preserve">For domestic water service: </w:t>
      </w:r>
      <w:r w:rsidR="00185FC9">
        <w:t xml:space="preserve">Per above, accept with non-rising stems and </w:t>
      </w:r>
      <w:r w:rsidR="00052EBD">
        <w:t xml:space="preserve">rated </w:t>
      </w:r>
      <w:r w:rsidR="00185FC9">
        <w:t xml:space="preserve">200 psig CWP at 300°F. </w:t>
      </w:r>
      <w:r w:rsidR="00F26F61">
        <w:t xml:space="preserve"> </w:t>
      </w:r>
      <w:r w:rsidR="008251C5">
        <w:t>Solder end connections to 3/4 inch size, threaded ends for 1 inch and above</w:t>
      </w:r>
      <w:r w:rsidR="008B276F">
        <w:t>.</w:t>
      </w:r>
    </w:p>
    <w:p w14:paraId="6BD8F9F0" w14:textId="77777777" w:rsidR="00092565" w:rsidRPr="00657D67" w:rsidRDefault="00092565" w:rsidP="00922F5D">
      <w:pPr>
        <w:pStyle w:val="PR2"/>
      </w:pPr>
      <w:r>
        <w:t xml:space="preserve">Manufacturers: </w:t>
      </w:r>
      <w:proofErr w:type="spellStart"/>
      <w:r w:rsidR="008E78F7">
        <w:t>Nibco</w:t>
      </w:r>
      <w:proofErr w:type="spellEnd"/>
      <w:r w:rsidR="00B30060">
        <w:t xml:space="preserve"> T-131</w:t>
      </w:r>
      <w:r w:rsidR="00185FC9">
        <w:t xml:space="preserve"> (T/S-113-LF lead free)</w:t>
      </w:r>
      <w:r w:rsidR="008E78F7">
        <w:t xml:space="preserve">, </w:t>
      </w:r>
      <w:r w:rsidR="00A923B5">
        <w:t>Apollo,</w:t>
      </w:r>
      <w:r w:rsidR="008E78F7">
        <w:t xml:space="preserve"> Crane, Grinnell</w:t>
      </w:r>
      <w:r w:rsidR="00A923B5">
        <w:t>, Stockham</w:t>
      </w:r>
      <w:r w:rsidR="007533F3">
        <w:t>, Watts, Milwaukee, Hammond</w:t>
      </w:r>
    </w:p>
    <w:p w14:paraId="0D6BEB51" w14:textId="77777777" w:rsidR="00392431" w:rsidRDefault="00392431" w:rsidP="00922F5D">
      <w:pPr>
        <w:pStyle w:val="ART"/>
      </w:pPr>
      <w:r>
        <w:rPr>
          <w:rFonts w:ascii="Courier (W1)" w:hAnsi="Courier (W1)"/>
        </w:rPr>
        <w:t>Swing Check Valve:</w:t>
      </w:r>
    </w:p>
    <w:p w14:paraId="002F3322" w14:textId="77777777" w:rsidR="00392431" w:rsidRDefault="00D26837" w:rsidP="00922F5D">
      <w:pPr>
        <w:pStyle w:val="CMT"/>
      </w:pPr>
      <w:r>
        <w:rPr>
          <w:u w:val="single"/>
        </w:rPr>
        <w:t>SPEC EDITOR:</w:t>
      </w:r>
      <w:r>
        <w:t xml:space="preserve">  </w:t>
      </w:r>
      <w:r w:rsidR="00392431">
        <w:t>typically used for all services, 2" and under, swing check valves are not acceptable for utility tunnels</w:t>
      </w:r>
    </w:p>
    <w:p w14:paraId="2DC960E1" w14:textId="22BFF808" w:rsidR="00392431" w:rsidRPr="00464892" w:rsidRDefault="00392431" w:rsidP="00922F5D">
      <w:pPr>
        <w:pStyle w:val="PR1"/>
      </w:pPr>
      <w:r>
        <w:rPr>
          <w:rFonts w:ascii="Courier (W1)" w:hAnsi="Courier (W1)"/>
        </w:rPr>
        <w:t>Bronze body and trim.</w:t>
      </w:r>
    </w:p>
    <w:p w14:paraId="399B1EE7" w14:textId="421E56CD" w:rsidR="00C619BF" w:rsidRDefault="00234242" w:rsidP="00922F5D">
      <w:pPr>
        <w:pStyle w:val="PR1"/>
      </w:pPr>
      <w:r>
        <w:t>M</w:t>
      </w:r>
      <w:r w:rsidRPr="00234242">
        <w:t xml:space="preserve">inimum </w:t>
      </w:r>
      <w:r>
        <w:t xml:space="preserve">pressure </w:t>
      </w:r>
      <w:r w:rsidRPr="00234242">
        <w:t>of 2</w:t>
      </w:r>
      <w:r>
        <w:t>0</w:t>
      </w:r>
      <w:r w:rsidRPr="00234242">
        <w:t>0# WOG (cold water, oil, gas).</w:t>
      </w:r>
    </w:p>
    <w:p w14:paraId="21965871" w14:textId="77777777" w:rsidR="00392431" w:rsidRDefault="00392431" w:rsidP="00922F5D">
      <w:pPr>
        <w:pStyle w:val="PR1"/>
      </w:pPr>
      <w:r>
        <w:t xml:space="preserve">Manufacturers: Milwaukee model 509, Crane model 37, Grinnell model 3300, </w:t>
      </w:r>
      <w:proofErr w:type="spellStart"/>
      <w:r>
        <w:t>Nibco</w:t>
      </w:r>
      <w:proofErr w:type="spellEnd"/>
      <w:r w:rsidR="00A923B5">
        <w:t>, Apollo</w:t>
      </w:r>
    </w:p>
    <w:p w14:paraId="1FCBB637" w14:textId="77777777" w:rsidR="00392431" w:rsidRDefault="00392431" w:rsidP="00922F5D">
      <w:pPr>
        <w:pStyle w:val="ART"/>
      </w:pPr>
      <w:r>
        <w:rPr>
          <w:rFonts w:ascii="Courier (W1)" w:hAnsi="Courier (W1)"/>
        </w:rPr>
        <w:t>Silent Check Valve:</w:t>
      </w:r>
    </w:p>
    <w:p w14:paraId="651A1EED" w14:textId="77777777" w:rsidR="00392431" w:rsidRDefault="00D26837" w:rsidP="00922F5D">
      <w:pPr>
        <w:pStyle w:val="CMT"/>
      </w:pPr>
      <w:r>
        <w:rPr>
          <w:u w:val="single"/>
        </w:rPr>
        <w:t>SPEC EDITOR:</w:t>
      </w:r>
      <w:r>
        <w:t xml:space="preserve">  </w:t>
      </w:r>
      <w:r w:rsidR="00392431">
        <w:t>typically used for all services, 2 1/2" and over</w:t>
      </w:r>
    </w:p>
    <w:p w14:paraId="36216279" w14:textId="48A000BF" w:rsidR="00392431" w:rsidRPr="00464892" w:rsidRDefault="00392431" w:rsidP="00922F5D">
      <w:pPr>
        <w:pStyle w:val="PR1"/>
      </w:pPr>
      <w:r>
        <w:rPr>
          <w:rFonts w:ascii="Courier (W1)" w:hAnsi="Courier (W1)"/>
        </w:rPr>
        <w:t>Spring loaded type check valves, stainless steel spring, iron body, and bronze trim.</w:t>
      </w:r>
    </w:p>
    <w:p w14:paraId="14DE295B" w14:textId="77777777" w:rsidR="00F71B56" w:rsidRDefault="00F71B56" w:rsidP="00F71B56">
      <w:pPr>
        <w:pStyle w:val="PR1"/>
      </w:pPr>
      <w:r>
        <w:t>M</w:t>
      </w:r>
      <w:r w:rsidRPr="00234242">
        <w:t xml:space="preserve">inimum </w:t>
      </w:r>
      <w:r>
        <w:t xml:space="preserve">pressure </w:t>
      </w:r>
      <w:r w:rsidRPr="00234242">
        <w:t>of 2</w:t>
      </w:r>
      <w:r>
        <w:t>0</w:t>
      </w:r>
      <w:r w:rsidRPr="00234242">
        <w:t>0# WOG (cold water, oil, gas).</w:t>
      </w:r>
    </w:p>
    <w:p w14:paraId="39CB7B32" w14:textId="77777777" w:rsidR="00392431" w:rsidRDefault="00392431" w:rsidP="00922F5D">
      <w:pPr>
        <w:pStyle w:val="PR1"/>
      </w:pPr>
      <w:r>
        <w:t>Manufacturers:</w:t>
      </w:r>
    </w:p>
    <w:p w14:paraId="4E4212B1" w14:textId="02364D6A" w:rsidR="00392431" w:rsidRDefault="00392431" w:rsidP="00922F5D">
      <w:pPr>
        <w:pStyle w:val="PR2"/>
      </w:pPr>
      <w:r>
        <w:t xml:space="preserve">Wafer Style: Milwaukee - Series 1400, APCO - Series 300, Mueller, </w:t>
      </w:r>
      <w:proofErr w:type="spellStart"/>
      <w:r>
        <w:t>Metraflex</w:t>
      </w:r>
      <w:proofErr w:type="spellEnd"/>
      <w:r w:rsidR="00A872AF">
        <w:t>.</w:t>
      </w:r>
    </w:p>
    <w:p w14:paraId="57D3EEDC" w14:textId="77777777" w:rsidR="00392431" w:rsidRDefault="00392431" w:rsidP="00922F5D">
      <w:pPr>
        <w:pStyle w:val="PR2"/>
      </w:pPr>
      <w:r>
        <w:t xml:space="preserve">Globe Style: Milwaukee, APCO, Mueller, </w:t>
      </w:r>
      <w:proofErr w:type="spellStart"/>
      <w:r>
        <w:t>Metraflex</w:t>
      </w:r>
      <w:proofErr w:type="spellEnd"/>
      <w:r w:rsidR="00A923B5">
        <w:t>, Apollo</w:t>
      </w:r>
    </w:p>
    <w:p w14:paraId="6F9FF255" w14:textId="77777777" w:rsidR="00EA598B" w:rsidRDefault="00EA598B" w:rsidP="00922F5D">
      <w:pPr>
        <w:pStyle w:val="PR2"/>
      </w:pPr>
      <w:r>
        <w:t>C</w:t>
      </w:r>
      <w:r w:rsidRPr="00F30786">
        <w:t xml:space="preserve">ondensate </w:t>
      </w:r>
      <w:r w:rsidR="003760E5">
        <w:t xml:space="preserve">pump and pressure powered </w:t>
      </w:r>
      <w:r w:rsidRPr="00F30786">
        <w:t>pump discharge</w:t>
      </w:r>
      <w:r>
        <w:t xml:space="preserve">: </w:t>
      </w:r>
      <w:proofErr w:type="spellStart"/>
      <w:r>
        <w:t>Durabula</w:t>
      </w:r>
      <w:proofErr w:type="spellEnd"/>
      <w:r>
        <w:t xml:space="preserve"> model SCV, stainless body</w:t>
      </w:r>
    </w:p>
    <w:p w14:paraId="66209F70" w14:textId="77777777" w:rsidR="00392431" w:rsidRPr="008C12AD" w:rsidRDefault="00392431" w:rsidP="00922F5D">
      <w:pPr>
        <w:pStyle w:val="ART"/>
      </w:pPr>
      <w:r w:rsidRPr="008C12AD">
        <w:rPr>
          <w:rFonts w:ascii="Courier (W1)" w:hAnsi="Courier (W1)"/>
        </w:rPr>
        <w:t>Drain Valve:</w:t>
      </w:r>
    </w:p>
    <w:p w14:paraId="0C916F92" w14:textId="77777777" w:rsidR="00392431" w:rsidRPr="008C12AD" w:rsidRDefault="00392431" w:rsidP="00922F5D">
      <w:pPr>
        <w:pStyle w:val="PR1"/>
      </w:pPr>
      <w:r w:rsidRPr="008C12AD">
        <w:t>General Service: Ball valve with 3/4-inch hose thread</w:t>
      </w:r>
      <w:r w:rsidR="009A6E2A" w:rsidRPr="008C12AD">
        <w:t>ed end fitting</w:t>
      </w:r>
      <w:r w:rsidRPr="008C12AD">
        <w:t xml:space="preserve"> and cap.</w:t>
      </w:r>
    </w:p>
    <w:p w14:paraId="77723E5B" w14:textId="77777777" w:rsidR="00392431" w:rsidRDefault="00392431" w:rsidP="00922F5D">
      <w:pPr>
        <w:pStyle w:val="ART"/>
      </w:pPr>
      <w:r>
        <w:rPr>
          <w:rFonts w:ascii="Courier (W1)" w:hAnsi="Courier (W1)"/>
        </w:rPr>
        <w:t>Automatic Balancing Valve:</w:t>
      </w:r>
    </w:p>
    <w:p w14:paraId="74CF1C72" w14:textId="77777777" w:rsidR="00392431" w:rsidRDefault="00D26837" w:rsidP="00922F5D">
      <w:pPr>
        <w:pStyle w:val="CMT"/>
      </w:pPr>
      <w:r>
        <w:rPr>
          <w:u w:val="single"/>
        </w:rPr>
        <w:t>SPEC EDITOR:</w:t>
      </w:r>
      <w:r>
        <w:t xml:space="preserve">  </w:t>
      </w:r>
      <w:r w:rsidR="00392431">
        <w:rPr>
          <w:rFonts w:ascii="Courier (W1)" w:hAnsi="Courier (W1)"/>
        </w:rPr>
        <w:t>this section still needs Some work - edit carefully</w:t>
      </w:r>
    </w:p>
    <w:p w14:paraId="48833720" w14:textId="77777777" w:rsidR="00392431" w:rsidRDefault="00392431" w:rsidP="00922F5D">
      <w:pPr>
        <w:pStyle w:val="PR1"/>
      </w:pPr>
      <w:r>
        <w:rPr>
          <w:rFonts w:ascii="Courier (W1)" w:hAnsi="Courier (W1)"/>
        </w:rPr>
        <w:t xml:space="preserve">Automatic flow control, pressure independent type, +/- 5 percent accuracy. 304 stainless steel cartridge, two P/T ports for flow reading.  Valve size shall match pipe size. Refer to drawings for flow and pressure range. </w:t>
      </w:r>
    </w:p>
    <w:p w14:paraId="6CE6AE40" w14:textId="776E84EC" w:rsidR="00392431" w:rsidRDefault="00392431" w:rsidP="00922F5D">
      <w:pPr>
        <w:pStyle w:val="PR1"/>
      </w:pPr>
      <w:r>
        <w:t>Manufacturers: Griswold, Autoflow, Bell and Gossett</w:t>
      </w:r>
    </w:p>
    <w:p w14:paraId="68B7AF1B" w14:textId="77777777" w:rsidR="00392431" w:rsidRDefault="00392431" w:rsidP="00922F5D">
      <w:pPr>
        <w:pStyle w:val="ART"/>
      </w:pPr>
      <w:r>
        <w:rPr>
          <w:rFonts w:ascii="Courier (W1)" w:hAnsi="Courier (W1)"/>
        </w:rPr>
        <w:t>Manual Balancing Valves:</w:t>
      </w:r>
    </w:p>
    <w:p w14:paraId="69C58156" w14:textId="77777777" w:rsidR="00392431" w:rsidRDefault="00D26837" w:rsidP="00922F5D">
      <w:pPr>
        <w:pStyle w:val="CMT"/>
      </w:pPr>
      <w:r>
        <w:rPr>
          <w:u w:val="single"/>
        </w:rPr>
        <w:t>SPEC EDITOR:</w:t>
      </w:r>
      <w:r>
        <w:t xml:space="preserve">  </w:t>
      </w:r>
      <w:r w:rsidR="00392431">
        <w:rPr>
          <w:rFonts w:ascii="Courier (W1)" w:hAnsi="Courier (W1)"/>
        </w:rPr>
        <w:t>this section still needs Some work - edit carefully</w:t>
      </w:r>
    </w:p>
    <w:p w14:paraId="58FFBAF9" w14:textId="4A45B273" w:rsidR="00392431" w:rsidRDefault="00392431" w:rsidP="00922F5D">
      <w:pPr>
        <w:pStyle w:val="PR1"/>
      </w:pPr>
      <w:r>
        <w:rPr>
          <w:rFonts w:ascii="Courier (W1)" w:hAnsi="Courier (W1)"/>
        </w:rPr>
        <w:t xml:space="preserve">General Manual Balancing Valve Requirements: ports for measuring flow, memory stop, bubble tight shut-off, valve </w:t>
      </w:r>
      <w:proofErr w:type="spellStart"/>
      <w:r>
        <w:rPr>
          <w:rFonts w:ascii="Courier (W1)" w:hAnsi="Courier (W1)"/>
        </w:rPr>
        <w:t>Cv</w:t>
      </w:r>
      <w:proofErr w:type="spellEnd"/>
      <w:r>
        <w:rPr>
          <w:rFonts w:ascii="Courier (W1)" w:hAnsi="Courier (W1)"/>
        </w:rPr>
        <w:t xml:space="preserve"> characteristics suitable for throttling. </w:t>
      </w:r>
      <w:r w:rsidR="00A25F24" w:rsidRPr="00A25F24">
        <w:rPr>
          <w:rFonts w:ascii="Courier (W1)" w:hAnsi="Courier (W1)"/>
        </w:rPr>
        <w:t>Size valves to produce</w:t>
      </w:r>
      <w:r w:rsidR="00267A42">
        <w:rPr>
          <w:rFonts w:ascii="Courier (W1)" w:hAnsi="Courier (W1)"/>
        </w:rPr>
        <w:t xml:space="preserve"> a</w:t>
      </w:r>
      <w:r w:rsidR="00A25F24" w:rsidRPr="00A25F24">
        <w:rPr>
          <w:rFonts w:ascii="Courier (W1)" w:hAnsi="Courier (W1)"/>
        </w:rPr>
        <w:t xml:space="preserve"> readable design flow</w:t>
      </w:r>
      <w:r w:rsidR="00F1640A">
        <w:rPr>
          <w:rFonts w:ascii="Courier (W1)" w:hAnsi="Courier (W1)"/>
        </w:rPr>
        <w:t xml:space="preserve"> (within 10 percent accuracy)</w:t>
      </w:r>
      <w:r w:rsidR="00A25F24" w:rsidRPr="00A25F24">
        <w:rPr>
          <w:rFonts w:ascii="Courier (W1)" w:hAnsi="Courier (W1)"/>
        </w:rPr>
        <w:t xml:space="preserve"> and have no more than a max. </w:t>
      </w:r>
      <w:proofErr w:type="gramStart"/>
      <w:r w:rsidR="00A25F24" w:rsidRPr="00A25F24">
        <w:rPr>
          <w:rFonts w:ascii="Courier (W1)" w:hAnsi="Courier (W1)"/>
        </w:rPr>
        <w:t>pressure</w:t>
      </w:r>
      <w:proofErr w:type="gramEnd"/>
      <w:r w:rsidR="00A25F24" w:rsidRPr="00A25F24">
        <w:rPr>
          <w:rFonts w:ascii="Courier (W1)" w:hAnsi="Courier (W1)"/>
        </w:rPr>
        <w:t xml:space="preserve"> drop</w:t>
      </w:r>
      <w:r w:rsidR="00267A42">
        <w:rPr>
          <w:rFonts w:ascii="Courier (W1)" w:hAnsi="Courier (W1)"/>
        </w:rPr>
        <w:t xml:space="preserve"> of 3 feet</w:t>
      </w:r>
      <w:r w:rsidR="00A25F24" w:rsidRPr="00A25F24">
        <w:rPr>
          <w:rFonts w:ascii="Courier (W1)" w:hAnsi="Courier (W1)"/>
        </w:rPr>
        <w:t>.</w:t>
      </w:r>
    </w:p>
    <w:p w14:paraId="65B4D086" w14:textId="6EDBCAA1" w:rsidR="00392431" w:rsidRDefault="00392431" w:rsidP="00922F5D">
      <w:pPr>
        <w:pStyle w:val="PR1"/>
      </w:pPr>
      <w:r>
        <w:t>Through 2": bronze body, brass ball, calibrated.</w:t>
      </w:r>
      <w:r>
        <w:tab/>
      </w:r>
      <w:r>
        <w:br/>
        <w:t>Manufacturers:</w:t>
      </w:r>
      <w:r>
        <w:rPr>
          <w:rFonts w:ascii="Courier (W1)" w:hAnsi="Courier (W1)"/>
        </w:rPr>
        <w:t xml:space="preserve"> Bell &amp; Gossett Circuit Setter Plus, Armstrong, Flow Design Inc., TACO, </w:t>
      </w:r>
      <w:r w:rsidR="000B70B2">
        <w:rPr>
          <w:rFonts w:ascii="Courier (W1)" w:hAnsi="Courier (W1)"/>
        </w:rPr>
        <w:t>Victaulic</w:t>
      </w:r>
    </w:p>
    <w:p w14:paraId="64B09E5C" w14:textId="00F96F10" w:rsidR="00392431" w:rsidRDefault="00392431" w:rsidP="00922F5D">
      <w:pPr>
        <w:pStyle w:val="PR1"/>
      </w:pPr>
      <w:r>
        <w:rPr>
          <w:rFonts w:ascii="Courier (W1)" w:hAnsi="Courier (W1)"/>
        </w:rPr>
        <w:t>Valves 2-1/2"and larger: cast iron body, brass ball or bronze disc, TFE seat rings, bronze seat, and stainless steel stem.</w:t>
      </w:r>
      <w:r>
        <w:rPr>
          <w:rFonts w:ascii="Courier (W1)" w:hAnsi="Courier (W1)"/>
        </w:rPr>
        <w:tab/>
      </w:r>
      <w:r>
        <w:rPr>
          <w:rFonts w:ascii="Courier (W1)" w:hAnsi="Courier (W1)"/>
        </w:rPr>
        <w:br/>
      </w:r>
      <w:r>
        <w:t>Manufacturers:</w:t>
      </w:r>
      <w:r>
        <w:rPr>
          <w:rFonts w:ascii="Courier (W1)" w:hAnsi="Courier (W1)"/>
        </w:rPr>
        <w:t xml:space="preserve"> Bell &amp; Gossett Circuit Setter, Armstrong, Flow Design Inc., TACO, </w:t>
      </w:r>
      <w:r w:rsidR="000B70B2">
        <w:rPr>
          <w:rFonts w:ascii="Courier (W1)" w:hAnsi="Courier (W1)"/>
        </w:rPr>
        <w:t>Victaulic</w:t>
      </w:r>
    </w:p>
    <w:p w14:paraId="66B82F06" w14:textId="77777777" w:rsidR="00392431" w:rsidRDefault="00D26837" w:rsidP="00922F5D">
      <w:pPr>
        <w:pStyle w:val="CMT"/>
      </w:pPr>
      <w:r>
        <w:rPr>
          <w:u w:val="single"/>
        </w:rPr>
        <w:t>SPEC EDITOR:</w:t>
      </w:r>
      <w:r>
        <w:t xml:space="preserve">  </w:t>
      </w:r>
      <w:r w:rsidR="00392431">
        <w:rPr>
          <w:rFonts w:ascii="Courier (W1)" w:hAnsi="Courier (W1)"/>
        </w:rPr>
        <w:t>verify pressure drops at design flows and insure they are measurable, If not use the following.</w:t>
      </w:r>
    </w:p>
    <w:p w14:paraId="42F0DFD5" w14:textId="77777777" w:rsidR="00392431" w:rsidRDefault="00392431" w:rsidP="00922F5D">
      <w:pPr>
        <w:pStyle w:val="PR1"/>
      </w:pPr>
      <w:r>
        <w:rPr>
          <w:rFonts w:ascii="Courier (W1)" w:hAnsi="Courier (W1)"/>
        </w:rPr>
        <w:t xml:space="preserve">Venturi Style: bronze body, brass ball, and venturi flow measuring station. Manufacturers: </w:t>
      </w:r>
      <w:proofErr w:type="spellStart"/>
      <w:r>
        <w:rPr>
          <w:rFonts w:ascii="Courier (W1)" w:hAnsi="Courier (W1)"/>
        </w:rPr>
        <w:t>Preso</w:t>
      </w:r>
      <w:proofErr w:type="spellEnd"/>
      <w:r>
        <w:rPr>
          <w:rFonts w:ascii="Courier (W1)" w:hAnsi="Courier (W1)"/>
        </w:rPr>
        <w:t xml:space="preserve"> B Plus, </w:t>
      </w:r>
      <w:proofErr w:type="spellStart"/>
      <w:r>
        <w:rPr>
          <w:rFonts w:ascii="Courier (W1)" w:hAnsi="Courier (W1)"/>
        </w:rPr>
        <w:t>Accusetter</w:t>
      </w:r>
      <w:proofErr w:type="spellEnd"/>
    </w:p>
    <w:p w14:paraId="2DC7C260" w14:textId="77777777" w:rsidR="00392431" w:rsidRDefault="00392431" w:rsidP="00922F5D">
      <w:pPr>
        <w:pStyle w:val="PR1"/>
      </w:pPr>
      <w:r>
        <w:rPr>
          <w:rFonts w:ascii="Courier (W1)" w:hAnsi="Courier (W1)"/>
        </w:rPr>
        <w:t xml:space="preserve">Provide gauge kit for projects requiring over 20 balancing valves. Gauge kits shall be capable of directly reading GPM, or shall include conversion chart from </w:t>
      </w:r>
      <w:proofErr w:type="spellStart"/>
      <w:r>
        <w:rPr>
          <w:rFonts w:ascii="Courier (W1)" w:hAnsi="Courier (W1)"/>
        </w:rPr>
        <w:t>Cv</w:t>
      </w:r>
      <w:proofErr w:type="spellEnd"/>
      <w:r>
        <w:rPr>
          <w:rFonts w:ascii="Courier (W1)" w:hAnsi="Courier (W1)"/>
        </w:rPr>
        <w:t xml:space="preserve"> and pressure.</w:t>
      </w:r>
    </w:p>
    <w:p w14:paraId="6378A81A" w14:textId="77777777" w:rsidR="00392431" w:rsidRDefault="00392431" w:rsidP="00922F5D">
      <w:pPr>
        <w:pStyle w:val="ART"/>
      </w:pPr>
      <w:r>
        <w:rPr>
          <w:rFonts w:ascii="Courier (W1)" w:hAnsi="Courier (W1)"/>
        </w:rPr>
        <w:t>High Purity Water Valve:</w:t>
      </w:r>
    </w:p>
    <w:p w14:paraId="26D5D55F" w14:textId="77777777" w:rsidR="00392431" w:rsidRDefault="00392431" w:rsidP="00922F5D">
      <w:pPr>
        <w:pStyle w:val="PR1"/>
      </w:pPr>
      <w:r>
        <w:rPr>
          <w:rFonts w:ascii="Courier (W1)" w:hAnsi="Courier (W1)"/>
        </w:rPr>
        <w:t xml:space="preserve">Union body ball valve with Teflon seat and </w:t>
      </w:r>
      <w:proofErr w:type="spellStart"/>
      <w:r>
        <w:rPr>
          <w:rFonts w:ascii="Courier (W1)" w:hAnsi="Courier (W1)"/>
        </w:rPr>
        <w:t>viton</w:t>
      </w:r>
      <w:proofErr w:type="spellEnd"/>
      <w:r>
        <w:rPr>
          <w:rFonts w:ascii="Courier (W1)" w:hAnsi="Courier (W1)"/>
        </w:rPr>
        <w:t xml:space="preserve"> stem packing.  Construction, material, pipe connections and size to match piping.</w:t>
      </w:r>
    </w:p>
    <w:p w14:paraId="746774E0" w14:textId="77777777" w:rsidR="00392431" w:rsidRDefault="00392431" w:rsidP="00922F5D">
      <w:pPr>
        <w:pStyle w:val="PR1"/>
      </w:pPr>
      <w:r>
        <w:t>Manufacturers: Harvel Plastics, Hayward, Watts</w:t>
      </w:r>
    </w:p>
    <w:p w14:paraId="3FFBADA3" w14:textId="77777777" w:rsidR="00392431" w:rsidRDefault="00392431" w:rsidP="00922F5D">
      <w:pPr>
        <w:pStyle w:val="ART"/>
      </w:pPr>
      <w:r>
        <w:rPr>
          <w:rFonts w:ascii="Courier (W1)" w:hAnsi="Courier (W1)"/>
        </w:rPr>
        <w:t>Solenoid Valves:</w:t>
      </w:r>
    </w:p>
    <w:p w14:paraId="35410E39" w14:textId="77777777" w:rsidR="00392431" w:rsidRDefault="00392431" w:rsidP="00922F5D">
      <w:pPr>
        <w:pStyle w:val="PR1"/>
      </w:pPr>
      <w:r>
        <w:rPr>
          <w:rFonts w:ascii="Courier (W1)" w:hAnsi="Courier (W1)"/>
        </w:rPr>
        <w:t>Full port, bronze body, malleable iron coil enclosure, stainless steel plunger, valve stem, bonnet tube, and spring, Buna-N seal, rated for 500 psi. See drawings for voltage, size and position (NC or NO).</w:t>
      </w:r>
    </w:p>
    <w:p w14:paraId="1BCB698A" w14:textId="77777777" w:rsidR="00392431" w:rsidRDefault="00392431" w:rsidP="00922F5D">
      <w:pPr>
        <w:pStyle w:val="PR1"/>
      </w:pPr>
      <w:r>
        <w:t xml:space="preserve">Manufacturer: </w:t>
      </w:r>
      <w:proofErr w:type="spellStart"/>
      <w:r>
        <w:t>Magnetrol</w:t>
      </w:r>
      <w:proofErr w:type="spellEnd"/>
      <w:r>
        <w:t xml:space="preserve"> Figure No. 200-A, ASCO, Skinner</w:t>
      </w:r>
    </w:p>
    <w:p w14:paraId="659C9BE3" w14:textId="77777777" w:rsidR="00392431" w:rsidRDefault="00392431" w:rsidP="00922F5D">
      <w:pPr>
        <w:pStyle w:val="PRT"/>
      </w:pPr>
      <w:r>
        <w:rPr>
          <w:rFonts w:ascii="Courier (W1)" w:hAnsi="Courier (W1)"/>
        </w:rPr>
        <w:t>EXECUTION</w:t>
      </w:r>
    </w:p>
    <w:p w14:paraId="38708554" w14:textId="77777777" w:rsidR="00A60E1B" w:rsidRDefault="00A60E1B" w:rsidP="00A60E1B">
      <w:pPr>
        <w:pStyle w:val="ART"/>
      </w:pPr>
      <w:r>
        <w:t>EXAMINATION</w:t>
      </w:r>
    </w:p>
    <w:p w14:paraId="4FB7C7A6" w14:textId="77777777" w:rsidR="00A60E1B" w:rsidRDefault="00A60E1B" w:rsidP="00A60E1B">
      <w:pPr>
        <w:pStyle w:val="PR1"/>
      </w:pPr>
      <w:r>
        <w:t>Examine valve interior for cleanliness, freedom from foreign matter, and corrosion. Remove special packing materials, such as blocks, used to prevent disc movement during shipping and handling.</w:t>
      </w:r>
    </w:p>
    <w:p w14:paraId="587306DE" w14:textId="77777777" w:rsidR="00A60E1B" w:rsidRDefault="00A60E1B" w:rsidP="00A60E1B">
      <w:pPr>
        <w:pStyle w:val="PR1"/>
      </w:pPr>
      <w:r>
        <w:t>Operate valves in positions from fully open to fully closed. Examine guides and seats made accessible by such operations.</w:t>
      </w:r>
    </w:p>
    <w:p w14:paraId="4FDB4B23" w14:textId="77777777" w:rsidR="00A60E1B" w:rsidRDefault="00A60E1B" w:rsidP="00A60E1B">
      <w:pPr>
        <w:pStyle w:val="PR1"/>
      </w:pPr>
      <w:r>
        <w:t>Examine threads on valve and mating pipe for form and cleanliness.</w:t>
      </w:r>
    </w:p>
    <w:p w14:paraId="2ADE6B69" w14:textId="77777777" w:rsidR="00A60E1B" w:rsidRDefault="00A60E1B" w:rsidP="00A60E1B">
      <w:pPr>
        <w:pStyle w:val="PR1"/>
      </w:pPr>
      <w:r>
        <w:t>Examine mating flange faces for conditions that might cause leakage. Check bolting for proper size, length, and material. Verify that gasket is of proper size, that its material composition is suitable for service, and that it is free from defects and damage.</w:t>
      </w:r>
    </w:p>
    <w:p w14:paraId="44153B9E" w14:textId="77777777" w:rsidR="00392431" w:rsidRDefault="00392431" w:rsidP="00922F5D">
      <w:pPr>
        <w:pStyle w:val="ART"/>
      </w:pPr>
      <w:r>
        <w:rPr>
          <w:rFonts w:ascii="Courier (W1)" w:hAnsi="Courier (W1)"/>
        </w:rPr>
        <w:t>General Valve Installation Requirements:</w:t>
      </w:r>
    </w:p>
    <w:p w14:paraId="27C202C3" w14:textId="77777777" w:rsidR="00B83C1B" w:rsidRPr="00464892" w:rsidRDefault="00392431" w:rsidP="00922F5D">
      <w:pPr>
        <w:pStyle w:val="PR1"/>
      </w:pPr>
      <w:r>
        <w:rPr>
          <w:rFonts w:ascii="Courier (W1)" w:hAnsi="Courier (W1)"/>
        </w:rPr>
        <w:t>Install valves such that operator is completely operable</w:t>
      </w:r>
      <w:r w:rsidR="00683E5C">
        <w:rPr>
          <w:rFonts w:ascii="Courier (W1)" w:hAnsi="Courier (W1)"/>
        </w:rPr>
        <w:t xml:space="preserve">, and </w:t>
      </w:r>
      <w:r w:rsidR="00C71F58">
        <w:rPr>
          <w:rFonts w:ascii="Courier (W1)" w:hAnsi="Courier (W1)"/>
        </w:rPr>
        <w:t xml:space="preserve">the </w:t>
      </w:r>
      <w:r w:rsidR="00683E5C">
        <w:rPr>
          <w:rFonts w:ascii="Courier (W1)" w:hAnsi="Courier (W1)"/>
        </w:rPr>
        <w:t xml:space="preserve">valve position </w:t>
      </w:r>
      <w:r w:rsidR="003D73C4">
        <w:rPr>
          <w:rFonts w:ascii="Courier (W1)" w:hAnsi="Courier (W1)"/>
        </w:rPr>
        <w:t xml:space="preserve">indicator </w:t>
      </w:r>
      <w:r w:rsidR="00683E5C">
        <w:rPr>
          <w:rFonts w:ascii="Courier (W1)" w:hAnsi="Courier (W1)"/>
        </w:rPr>
        <w:t>is discernible from the floor.</w:t>
      </w:r>
      <w:r>
        <w:rPr>
          <w:rFonts w:ascii="Courier (W1)" w:hAnsi="Courier (W1)"/>
        </w:rPr>
        <w:t xml:space="preserve"> </w:t>
      </w:r>
    </w:p>
    <w:p w14:paraId="7D9CE24E" w14:textId="65EE548F" w:rsidR="00392431" w:rsidRDefault="00B83C1B" w:rsidP="00B83C1B">
      <w:pPr>
        <w:pStyle w:val="PR1"/>
      </w:pPr>
      <w:r>
        <w:rPr>
          <w:rFonts w:ascii="Courier (W1)" w:hAnsi="Courier (W1)"/>
        </w:rPr>
        <w:t xml:space="preserve">Install valves with chain operators </w:t>
      </w:r>
      <w:r>
        <w:t xml:space="preserve">such that the chain hangs freely and shall reach to within 7'-0" of floor or operating platform, or within two feet of accessible ceiling. </w:t>
      </w:r>
      <w:r w:rsidR="00392431" w:rsidRPr="00B83C1B">
        <w:rPr>
          <w:rFonts w:ascii="Courier (W1)" w:hAnsi="Courier (W1)"/>
        </w:rPr>
        <w:t xml:space="preserve"> </w:t>
      </w:r>
    </w:p>
    <w:p w14:paraId="06A2B63D" w14:textId="77777777" w:rsidR="00392431" w:rsidRDefault="00392431" w:rsidP="00922F5D">
      <w:pPr>
        <w:pStyle w:val="ART"/>
      </w:pPr>
      <w:r>
        <w:rPr>
          <w:rFonts w:ascii="Courier (W1)" w:hAnsi="Courier (W1)"/>
        </w:rPr>
        <w:t>Solenoid Valve Installation Requirements:</w:t>
      </w:r>
    </w:p>
    <w:p w14:paraId="2B35E4DB" w14:textId="77777777" w:rsidR="00392431" w:rsidRDefault="00392431" w:rsidP="00922F5D">
      <w:pPr>
        <w:pStyle w:val="PR1"/>
      </w:pPr>
      <w:r>
        <w:rPr>
          <w:rFonts w:ascii="Courier (W1)" w:hAnsi="Courier (W1)"/>
        </w:rPr>
        <w:t>Provide a strainer before each solenoid valve. Provide a water hammer arrestor upstream of solenoid valves used for water service.</w:t>
      </w:r>
    </w:p>
    <w:p w14:paraId="4D995CDB" w14:textId="77777777" w:rsidR="00392431" w:rsidRDefault="00392431" w:rsidP="00922F5D">
      <w:pPr>
        <w:pStyle w:val="ART"/>
      </w:pPr>
      <w:r>
        <w:rPr>
          <w:rFonts w:ascii="Courier (W1)" w:hAnsi="Courier (W1)"/>
        </w:rPr>
        <w:t>Natural Gas Valve Installation Requirements:</w:t>
      </w:r>
    </w:p>
    <w:p w14:paraId="0F8C1959" w14:textId="77777777" w:rsidR="00392431" w:rsidRDefault="00392431" w:rsidP="00922F5D">
      <w:pPr>
        <w:pStyle w:val="PR1"/>
      </w:pPr>
      <w:r>
        <w:t xml:space="preserve">Install valves in accessible locations, protected from physical damage. Do not locate valves in plenum ceilings. </w:t>
      </w:r>
    </w:p>
    <w:p w14:paraId="0CB5325E" w14:textId="77777777" w:rsidR="00392431" w:rsidRDefault="00392431" w:rsidP="00922F5D">
      <w:pPr>
        <w:pStyle w:val="PR1"/>
      </w:pPr>
      <w:r>
        <w:t>Install isolation valve upstream and within 6 feet of gas appliance.  Install a union or flanged connection downstream from the valve to permit removal of controls.</w:t>
      </w:r>
    </w:p>
    <w:p w14:paraId="72848CA9" w14:textId="74A55114" w:rsidR="00392431" w:rsidRDefault="00392431" w:rsidP="00E55A23">
      <w:pPr>
        <w:pStyle w:val="EOS"/>
      </w:pPr>
      <w:r>
        <w:t xml:space="preserve">END OF SECTION </w:t>
      </w:r>
      <w:r w:rsidR="00860274">
        <w:t>220523</w:t>
      </w:r>
    </w:p>
    <w:sectPr w:rsidR="00392431" w:rsidSect="00922F5D">
      <w:footerReference w:type="default" r:id="rId13"/>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1C938" w14:textId="77777777" w:rsidR="00B07662" w:rsidRDefault="00B07662">
      <w:r>
        <w:separator/>
      </w:r>
    </w:p>
  </w:endnote>
  <w:endnote w:type="continuationSeparator" w:id="0">
    <w:p w14:paraId="2990EF3D" w14:textId="77777777" w:rsidR="00B07662" w:rsidRDefault="00B0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C460" w14:textId="7FBCB091" w:rsidR="00922F5D" w:rsidRPr="00922F5D" w:rsidRDefault="00712810" w:rsidP="00922F5D">
    <w:pPr>
      <w:pStyle w:val="Footer"/>
    </w:pPr>
    <w:fldSimple w:instr=" DOCPROPERTY &quot;Facility&quot;  \* MERGEFORMAT ">
      <w:r w:rsidR="005C3F67">
        <w:t>Building Name</w:t>
      </w:r>
    </w:fldSimple>
    <w:r w:rsidR="00922F5D">
      <w:br/>
    </w:r>
    <w:fldSimple w:instr=" DOCPROPERTY &quot;Project&quot;  \* MERGEFORMAT ">
      <w:r w:rsidR="00922F5D">
        <w:t>The Description of the Project</w:t>
      </w:r>
    </w:fldSimple>
    <w:r w:rsidR="00922F5D">
      <w:br/>
    </w:r>
    <w:fldSimple w:instr=" DOCPROPERTY &quot;ProjNo&quot;  \* MERGEFORMAT ">
      <w:r w:rsidR="00922F5D">
        <w:t>P00000000</w:t>
      </w:r>
    </w:fldSimple>
    <w:r w:rsidR="00922F5D">
      <w:t xml:space="preserve">  </w:t>
    </w:r>
    <w:fldSimple w:instr=" DOCPROPERTY &quot;BldgNo&quot;  \* MERGEFORMAT ">
      <w:r w:rsidR="00922F5D">
        <w:t>0000</w:t>
      </w:r>
    </w:fldSimple>
    <w:r w:rsidR="00922F5D">
      <w:tab/>
      <w:t xml:space="preserve">Issued </w:t>
    </w:r>
    <w:r w:rsidR="005C3F67">
      <w:t>for: BID</w:t>
    </w:r>
    <w:r w:rsidR="00922F5D">
      <w:t xml:space="preserve">  </w:t>
    </w:r>
    <w:fldSimple w:instr=" DOCPROPERTY  BidDate  \* MERGEFORMAT ">
      <w:r w:rsidR="00922F5D">
        <w:t xml:space="preserve">           </w:t>
      </w:r>
    </w:fldSimple>
    <w:r w:rsidR="00922F5D">
      <w:t xml:space="preserve"> 220523 - </w:t>
    </w:r>
    <w:r w:rsidR="00922F5D">
      <w:fldChar w:fldCharType="begin"/>
    </w:r>
    <w:r w:rsidR="00922F5D">
      <w:instrText xml:space="preserve"> PAGE  \* MERGEFORMAT </w:instrText>
    </w:r>
    <w:r w:rsidR="00922F5D">
      <w:fldChar w:fldCharType="separate"/>
    </w:r>
    <w:r w:rsidR="000475AE">
      <w:rPr>
        <w:noProof/>
      </w:rPr>
      <w:t>9</w:t>
    </w:r>
    <w:r w:rsidR="00922F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BEA2" w14:textId="77777777" w:rsidR="00B07662" w:rsidRDefault="00B07662">
      <w:r>
        <w:separator/>
      </w:r>
    </w:p>
  </w:footnote>
  <w:footnote w:type="continuationSeparator" w:id="0">
    <w:p w14:paraId="658000CD" w14:textId="77777777" w:rsidR="00B07662" w:rsidRDefault="00B0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ECA16B5"/>
    <w:multiLevelType w:val="multilevel"/>
    <w:tmpl w:val="D352861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52F37909"/>
    <w:multiLevelType w:val="multilevel"/>
    <w:tmpl w:val="A8D45F1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31"/>
    <w:rsid w:val="0001045C"/>
    <w:rsid w:val="00037427"/>
    <w:rsid w:val="000475AE"/>
    <w:rsid w:val="00052EBD"/>
    <w:rsid w:val="00063D4B"/>
    <w:rsid w:val="00072B23"/>
    <w:rsid w:val="0008188F"/>
    <w:rsid w:val="00092565"/>
    <w:rsid w:val="00097DFE"/>
    <w:rsid w:val="000B2956"/>
    <w:rsid w:val="000B70B2"/>
    <w:rsid w:val="000B70F6"/>
    <w:rsid w:val="000B78AF"/>
    <w:rsid w:val="000C29B6"/>
    <w:rsid w:val="000C73CF"/>
    <w:rsid w:val="000E5655"/>
    <w:rsid w:val="001022FC"/>
    <w:rsid w:val="00103271"/>
    <w:rsid w:val="00124665"/>
    <w:rsid w:val="00133B5B"/>
    <w:rsid w:val="001450C8"/>
    <w:rsid w:val="00151BB1"/>
    <w:rsid w:val="00163C27"/>
    <w:rsid w:val="00185DD8"/>
    <w:rsid w:val="00185FC9"/>
    <w:rsid w:val="001A4AA7"/>
    <w:rsid w:val="001B0F58"/>
    <w:rsid w:val="001B6F15"/>
    <w:rsid w:val="001B75AC"/>
    <w:rsid w:val="001C4551"/>
    <w:rsid w:val="001C699A"/>
    <w:rsid w:val="001E0D1D"/>
    <w:rsid w:val="00203F12"/>
    <w:rsid w:val="002109D3"/>
    <w:rsid w:val="00212754"/>
    <w:rsid w:val="002240B7"/>
    <w:rsid w:val="00234242"/>
    <w:rsid w:val="002627F8"/>
    <w:rsid w:val="00267A42"/>
    <w:rsid w:val="00267B0A"/>
    <w:rsid w:val="002762DB"/>
    <w:rsid w:val="00287B30"/>
    <w:rsid w:val="00295416"/>
    <w:rsid w:val="002A4EE3"/>
    <w:rsid w:val="002B431F"/>
    <w:rsid w:val="002F20E3"/>
    <w:rsid w:val="003070E5"/>
    <w:rsid w:val="00310D93"/>
    <w:rsid w:val="003238CC"/>
    <w:rsid w:val="00324F9D"/>
    <w:rsid w:val="00330EB2"/>
    <w:rsid w:val="00331304"/>
    <w:rsid w:val="0033210F"/>
    <w:rsid w:val="0033314C"/>
    <w:rsid w:val="00355C3A"/>
    <w:rsid w:val="00362604"/>
    <w:rsid w:val="00366ED6"/>
    <w:rsid w:val="0037571E"/>
    <w:rsid w:val="003760E5"/>
    <w:rsid w:val="00392431"/>
    <w:rsid w:val="00392CBF"/>
    <w:rsid w:val="003A3DCE"/>
    <w:rsid w:val="003D4A93"/>
    <w:rsid w:val="003D73C4"/>
    <w:rsid w:val="003E1AF3"/>
    <w:rsid w:val="00402B5C"/>
    <w:rsid w:val="00416395"/>
    <w:rsid w:val="00417028"/>
    <w:rsid w:val="004378F8"/>
    <w:rsid w:val="004613FD"/>
    <w:rsid w:val="00464892"/>
    <w:rsid w:val="00471222"/>
    <w:rsid w:val="004720E5"/>
    <w:rsid w:val="00483A34"/>
    <w:rsid w:val="00485394"/>
    <w:rsid w:val="0049791E"/>
    <w:rsid w:val="004C3FC0"/>
    <w:rsid w:val="004C487E"/>
    <w:rsid w:val="004D6690"/>
    <w:rsid w:val="004F1CF4"/>
    <w:rsid w:val="00504C9D"/>
    <w:rsid w:val="00526881"/>
    <w:rsid w:val="005417CC"/>
    <w:rsid w:val="00542254"/>
    <w:rsid w:val="00547E7B"/>
    <w:rsid w:val="005646E5"/>
    <w:rsid w:val="005650B7"/>
    <w:rsid w:val="0057203D"/>
    <w:rsid w:val="00590A67"/>
    <w:rsid w:val="00595354"/>
    <w:rsid w:val="005975EF"/>
    <w:rsid w:val="005C3F67"/>
    <w:rsid w:val="005D076B"/>
    <w:rsid w:val="005D67A3"/>
    <w:rsid w:val="005E3248"/>
    <w:rsid w:val="0060680B"/>
    <w:rsid w:val="006072EA"/>
    <w:rsid w:val="00620AA3"/>
    <w:rsid w:val="00640B49"/>
    <w:rsid w:val="00646CE0"/>
    <w:rsid w:val="00660CDE"/>
    <w:rsid w:val="00667F85"/>
    <w:rsid w:val="00683E5C"/>
    <w:rsid w:val="006932EE"/>
    <w:rsid w:val="006D4454"/>
    <w:rsid w:val="006E00FB"/>
    <w:rsid w:val="006F5EA0"/>
    <w:rsid w:val="00712810"/>
    <w:rsid w:val="00750335"/>
    <w:rsid w:val="007533F3"/>
    <w:rsid w:val="00785147"/>
    <w:rsid w:val="0078755A"/>
    <w:rsid w:val="007955DF"/>
    <w:rsid w:val="00796FEA"/>
    <w:rsid w:val="007A4F88"/>
    <w:rsid w:val="007C07EE"/>
    <w:rsid w:val="007C368F"/>
    <w:rsid w:val="007C5AE0"/>
    <w:rsid w:val="007D2A64"/>
    <w:rsid w:val="007E387D"/>
    <w:rsid w:val="008139F6"/>
    <w:rsid w:val="0081731C"/>
    <w:rsid w:val="008251C5"/>
    <w:rsid w:val="008434AD"/>
    <w:rsid w:val="00844015"/>
    <w:rsid w:val="0085003C"/>
    <w:rsid w:val="008561DE"/>
    <w:rsid w:val="008571E3"/>
    <w:rsid w:val="00860274"/>
    <w:rsid w:val="00861333"/>
    <w:rsid w:val="00867882"/>
    <w:rsid w:val="00897593"/>
    <w:rsid w:val="008B0348"/>
    <w:rsid w:val="008B276F"/>
    <w:rsid w:val="008B60C8"/>
    <w:rsid w:val="008B76EC"/>
    <w:rsid w:val="008C12AD"/>
    <w:rsid w:val="008C5F56"/>
    <w:rsid w:val="008C780F"/>
    <w:rsid w:val="008D59D3"/>
    <w:rsid w:val="008E4BE3"/>
    <w:rsid w:val="008E6DE5"/>
    <w:rsid w:val="008E78F7"/>
    <w:rsid w:val="008F0201"/>
    <w:rsid w:val="009037EF"/>
    <w:rsid w:val="0091583E"/>
    <w:rsid w:val="00922F5D"/>
    <w:rsid w:val="009319A3"/>
    <w:rsid w:val="009374EB"/>
    <w:rsid w:val="009559E4"/>
    <w:rsid w:val="00955C0F"/>
    <w:rsid w:val="00955D02"/>
    <w:rsid w:val="009720EF"/>
    <w:rsid w:val="00974028"/>
    <w:rsid w:val="00990E59"/>
    <w:rsid w:val="00996BA8"/>
    <w:rsid w:val="009A6E2A"/>
    <w:rsid w:val="009B12B1"/>
    <w:rsid w:val="009B5901"/>
    <w:rsid w:val="009B7853"/>
    <w:rsid w:val="009D07EC"/>
    <w:rsid w:val="009E2853"/>
    <w:rsid w:val="009F24A4"/>
    <w:rsid w:val="009F7CE8"/>
    <w:rsid w:val="00A138D5"/>
    <w:rsid w:val="00A25F24"/>
    <w:rsid w:val="00A41611"/>
    <w:rsid w:val="00A60E1B"/>
    <w:rsid w:val="00A75DCB"/>
    <w:rsid w:val="00A861E2"/>
    <w:rsid w:val="00A872AF"/>
    <w:rsid w:val="00A91236"/>
    <w:rsid w:val="00A923B5"/>
    <w:rsid w:val="00A97A84"/>
    <w:rsid w:val="00AA1168"/>
    <w:rsid w:val="00AB0C0B"/>
    <w:rsid w:val="00AB3A07"/>
    <w:rsid w:val="00AC1BE9"/>
    <w:rsid w:val="00AC1CB4"/>
    <w:rsid w:val="00AD2387"/>
    <w:rsid w:val="00AF5AEE"/>
    <w:rsid w:val="00B04F69"/>
    <w:rsid w:val="00B06460"/>
    <w:rsid w:val="00B07662"/>
    <w:rsid w:val="00B20F2E"/>
    <w:rsid w:val="00B26F95"/>
    <w:rsid w:val="00B30060"/>
    <w:rsid w:val="00B4497B"/>
    <w:rsid w:val="00B7042F"/>
    <w:rsid w:val="00B83C1B"/>
    <w:rsid w:val="00B9633C"/>
    <w:rsid w:val="00B978FF"/>
    <w:rsid w:val="00BA491B"/>
    <w:rsid w:val="00BB09F7"/>
    <w:rsid w:val="00BB1474"/>
    <w:rsid w:val="00BB3A05"/>
    <w:rsid w:val="00BC3F37"/>
    <w:rsid w:val="00BC6217"/>
    <w:rsid w:val="00BF36BA"/>
    <w:rsid w:val="00C05197"/>
    <w:rsid w:val="00C07DD1"/>
    <w:rsid w:val="00C13C69"/>
    <w:rsid w:val="00C23B24"/>
    <w:rsid w:val="00C330F3"/>
    <w:rsid w:val="00C5039C"/>
    <w:rsid w:val="00C57946"/>
    <w:rsid w:val="00C604F0"/>
    <w:rsid w:val="00C619BF"/>
    <w:rsid w:val="00C71F58"/>
    <w:rsid w:val="00C853A9"/>
    <w:rsid w:val="00C93B2A"/>
    <w:rsid w:val="00CA09E1"/>
    <w:rsid w:val="00CB320A"/>
    <w:rsid w:val="00CB3767"/>
    <w:rsid w:val="00CB519D"/>
    <w:rsid w:val="00CC3CD9"/>
    <w:rsid w:val="00CD3CC2"/>
    <w:rsid w:val="00CE78F8"/>
    <w:rsid w:val="00CF1C53"/>
    <w:rsid w:val="00CF71F6"/>
    <w:rsid w:val="00D01114"/>
    <w:rsid w:val="00D15932"/>
    <w:rsid w:val="00D205F4"/>
    <w:rsid w:val="00D2572A"/>
    <w:rsid w:val="00D26837"/>
    <w:rsid w:val="00D35CD1"/>
    <w:rsid w:val="00D554C0"/>
    <w:rsid w:val="00D924DC"/>
    <w:rsid w:val="00DC6B69"/>
    <w:rsid w:val="00DE2438"/>
    <w:rsid w:val="00DE3B47"/>
    <w:rsid w:val="00DF165A"/>
    <w:rsid w:val="00DF1AB8"/>
    <w:rsid w:val="00DF6306"/>
    <w:rsid w:val="00E12C65"/>
    <w:rsid w:val="00E23057"/>
    <w:rsid w:val="00E3739A"/>
    <w:rsid w:val="00E55A23"/>
    <w:rsid w:val="00E95635"/>
    <w:rsid w:val="00EA0ED3"/>
    <w:rsid w:val="00EA598B"/>
    <w:rsid w:val="00EB336F"/>
    <w:rsid w:val="00EB6A31"/>
    <w:rsid w:val="00ED5D73"/>
    <w:rsid w:val="00EE2BF1"/>
    <w:rsid w:val="00F06C0C"/>
    <w:rsid w:val="00F1231F"/>
    <w:rsid w:val="00F1640A"/>
    <w:rsid w:val="00F21190"/>
    <w:rsid w:val="00F26F61"/>
    <w:rsid w:val="00F34550"/>
    <w:rsid w:val="00F71B56"/>
    <w:rsid w:val="00F85596"/>
    <w:rsid w:val="00F958D0"/>
    <w:rsid w:val="00F9788F"/>
    <w:rsid w:val="00FA3D6B"/>
    <w:rsid w:val="00FA4DD4"/>
    <w:rsid w:val="00FA4EA3"/>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50"/>
    <o:shapelayout v:ext="edit">
      <o:idmap v:ext="edit" data="2"/>
    </o:shapelayout>
  </w:shapeDefaults>
  <w:decimalSymbol w:val="."/>
  <w:listSeparator w:val=","/>
  <w14:docId w14:val="60D8ACD3"/>
  <w15:docId w15:val="{9DB84692-AA46-4A90-A619-DFC90B19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5D"/>
    <w:pPr>
      <w:jc w:val="both"/>
    </w:pPr>
    <w:rPr>
      <w:rFonts w:ascii="Courier New" w:hAnsi="Courier New" w:cs="Courier New"/>
    </w:rPr>
  </w:style>
  <w:style w:type="paragraph" w:styleId="Heading7">
    <w:name w:val="heading 7"/>
    <w:basedOn w:val="Normal"/>
    <w:next w:val="NormalIndent"/>
    <w:link w:val="Heading7Char"/>
    <w:qFormat/>
    <w:rsid w:val="00392431"/>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922F5D"/>
    <w:pPr>
      <w:keepNext/>
      <w:numPr>
        <w:ilvl w:val="3"/>
        <w:numId w:val="1"/>
      </w:numPr>
      <w:spacing w:before="360"/>
      <w:outlineLvl w:val="3"/>
    </w:pPr>
    <w:rPr>
      <w:b/>
      <w:caps/>
    </w:rPr>
  </w:style>
  <w:style w:type="paragraph" w:customStyle="1" w:styleId="CMT">
    <w:name w:val="CMT"/>
    <w:basedOn w:val="Normal"/>
    <w:next w:val="Normal"/>
    <w:rsid w:val="00922F5D"/>
    <w:pPr>
      <w:spacing w:before="240"/>
      <w:ind w:left="1440"/>
    </w:pPr>
    <w:rPr>
      <w:b/>
      <w:i/>
      <w:caps/>
      <w:vanish/>
      <w:color w:val="FF00FF"/>
    </w:rPr>
  </w:style>
  <w:style w:type="paragraph" w:customStyle="1" w:styleId="DET">
    <w:name w:val="DET"/>
    <w:basedOn w:val="Normal"/>
    <w:next w:val="Normal"/>
    <w:rsid w:val="00922F5D"/>
    <w:pPr>
      <w:keepNext/>
      <w:numPr>
        <w:numId w:val="1"/>
      </w:numPr>
      <w:outlineLvl w:val="0"/>
    </w:pPr>
    <w:rPr>
      <w:b/>
      <w:caps/>
      <w:u w:val="single"/>
    </w:rPr>
  </w:style>
  <w:style w:type="paragraph" w:styleId="DocumentMap">
    <w:name w:val="Document Map"/>
    <w:semiHidden/>
    <w:rsid w:val="00922F5D"/>
    <w:pPr>
      <w:shd w:val="clear" w:color="auto" w:fill="000080"/>
    </w:pPr>
    <w:rPr>
      <w:rFonts w:ascii="Tahoma" w:hAnsi="Tahoma"/>
      <w:sz w:val="18"/>
    </w:rPr>
  </w:style>
  <w:style w:type="paragraph" w:customStyle="1" w:styleId="EOS">
    <w:name w:val="EOS"/>
    <w:basedOn w:val="Normal"/>
    <w:rsid w:val="00922F5D"/>
    <w:pPr>
      <w:spacing w:before="480"/>
    </w:pPr>
    <w:rPr>
      <w:b/>
      <w:caps/>
    </w:rPr>
  </w:style>
  <w:style w:type="paragraph" w:styleId="Footer">
    <w:name w:val="footer"/>
    <w:basedOn w:val="Normal"/>
    <w:rsid w:val="00922F5D"/>
    <w:pPr>
      <w:jc w:val="center"/>
    </w:pPr>
    <w:rPr>
      <w:b/>
    </w:rPr>
  </w:style>
  <w:style w:type="character" w:styleId="LineNumber">
    <w:name w:val="line number"/>
    <w:basedOn w:val="DefaultParagraphFont"/>
    <w:rsid w:val="00922F5D"/>
  </w:style>
  <w:style w:type="paragraph" w:customStyle="1" w:styleId="PR1">
    <w:name w:val="PR1"/>
    <w:basedOn w:val="Normal"/>
    <w:link w:val="PR1Char"/>
    <w:rsid w:val="00922F5D"/>
    <w:pPr>
      <w:keepLines/>
      <w:numPr>
        <w:ilvl w:val="4"/>
        <w:numId w:val="1"/>
      </w:numPr>
      <w:spacing w:before="120" w:after="120"/>
      <w:outlineLvl w:val="4"/>
    </w:pPr>
  </w:style>
  <w:style w:type="paragraph" w:customStyle="1" w:styleId="PR2">
    <w:name w:val="PR2"/>
    <w:basedOn w:val="Normal"/>
    <w:rsid w:val="00922F5D"/>
    <w:pPr>
      <w:keepLines/>
      <w:numPr>
        <w:ilvl w:val="5"/>
        <w:numId w:val="1"/>
      </w:numPr>
      <w:outlineLvl w:val="5"/>
    </w:pPr>
  </w:style>
  <w:style w:type="paragraph" w:customStyle="1" w:styleId="PR3">
    <w:name w:val="PR3"/>
    <w:basedOn w:val="Normal"/>
    <w:rsid w:val="00922F5D"/>
    <w:pPr>
      <w:keepLines/>
      <w:numPr>
        <w:ilvl w:val="6"/>
        <w:numId w:val="1"/>
      </w:numPr>
      <w:outlineLvl w:val="6"/>
    </w:pPr>
  </w:style>
  <w:style w:type="paragraph" w:customStyle="1" w:styleId="PR4">
    <w:name w:val="PR4"/>
    <w:basedOn w:val="Normal"/>
    <w:rsid w:val="00922F5D"/>
    <w:pPr>
      <w:keepLines/>
      <w:numPr>
        <w:ilvl w:val="7"/>
        <w:numId w:val="1"/>
      </w:numPr>
      <w:outlineLvl w:val="7"/>
    </w:pPr>
  </w:style>
  <w:style w:type="paragraph" w:customStyle="1" w:styleId="PR5">
    <w:name w:val="PR5"/>
    <w:basedOn w:val="Normal"/>
    <w:rsid w:val="00922F5D"/>
    <w:pPr>
      <w:keepLines/>
      <w:numPr>
        <w:ilvl w:val="8"/>
        <w:numId w:val="1"/>
      </w:numPr>
      <w:outlineLvl w:val="8"/>
    </w:pPr>
  </w:style>
  <w:style w:type="paragraph" w:customStyle="1" w:styleId="PRT">
    <w:name w:val="PRT"/>
    <w:basedOn w:val="Normal"/>
    <w:next w:val="Normal"/>
    <w:rsid w:val="00922F5D"/>
    <w:pPr>
      <w:keepNext/>
      <w:numPr>
        <w:ilvl w:val="2"/>
        <w:numId w:val="1"/>
      </w:numPr>
      <w:spacing w:before="480"/>
    </w:pPr>
    <w:rPr>
      <w:b/>
      <w:caps/>
    </w:rPr>
  </w:style>
  <w:style w:type="paragraph" w:customStyle="1" w:styleId="SCT">
    <w:name w:val="SCT"/>
    <w:basedOn w:val="Normal"/>
    <w:next w:val="PRT"/>
    <w:autoRedefine/>
    <w:rsid w:val="00922F5D"/>
    <w:pPr>
      <w:keepNext/>
      <w:numPr>
        <w:ilvl w:val="1"/>
        <w:numId w:val="1"/>
      </w:numPr>
      <w:outlineLvl w:val="1"/>
    </w:pPr>
    <w:rPr>
      <w:b/>
      <w:caps/>
    </w:rPr>
  </w:style>
  <w:style w:type="paragraph" w:customStyle="1" w:styleId="TB1">
    <w:name w:val="TB1"/>
    <w:basedOn w:val="Normal"/>
    <w:rsid w:val="00922F5D"/>
    <w:pPr>
      <w:tabs>
        <w:tab w:val="left" w:pos="1008"/>
      </w:tabs>
      <w:ind w:left="432"/>
    </w:pPr>
  </w:style>
  <w:style w:type="paragraph" w:customStyle="1" w:styleId="TB2">
    <w:name w:val="TB2"/>
    <w:basedOn w:val="Normal"/>
    <w:rsid w:val="00922F5D"/>
    <w:pPr>
      <w:tabs>
        <w:tab w:val="left" w:pos="2880"/>
        <w:tab w:val="left" w:pos="4320"/>
        <w:tab w:val="left" w:pos="5760"/>
        <w:tab w:val="left" w:pos="7200"/>
        <w:tab w:val="left" w:pos="8640"/>
      </w:tabs>
      <w:ind w:left="1008"/>
    </w:pPr>
  </w:style>
  <w:style w:type="paragraph" w:customStyle="1" w:styleId="TB3">
    <w:name w:val="TB3"/>
    <w:basedOn w:val="Normal"/>
    <w:rsid w:val="00922F5D"/>
    <w:pPr>
      <w:tabs>
        <w:tab w:val="left" w:pos="2160"/>
      </w:tabs>
      <w:ind w:left="1584"/>
    </w:pPr>
  </w:style>
  <w:style w:type="paragraph" w:customStyle="1" w:styleId="TB4">
    <w:name w:val="TB4"/>
    <w:basedOn w:val="Normal"/>
    <w:rsid w:val="00922F5D"/>
    <w:pPr>
      <w:tabs>
        <w:tab w:val="left" w:pos="2736"/>
      </w:tabs>
      <w:ind w:left="2160"/>
    </w:pPr>
  </w:style>
  <w:style w:type="paragraph" w:customStyle="1" w:styleId="TB5">
    <w:name w:val="TB5"/>
    <w:basedOn w:val="Normal"/>
    <w:rsid w:val="00922F5D"/>
    <w:pPr>
      <w:tabs>
        <w:tab w:val="left" w:pos="3312"/>
      </w:tabs>
      <w:ind w:left="2736"/>
    </w:pPr>
  </w:style>
  <w:style w:type="paragraph" w:customStyle="1" w:styleId="TCB">
    <w:name w:val="TCB"/>
    <w:basedOn w:val="Normal"/>
    <w:rsid w:val="00922F5D"/>
    <w:pPr>
      <w:jc w:val="left"/>
    </w:pPr>
    <w:rPr>
      <w:b/>
    </w:rPr>
  </w:style>
  <w:style w:type="paragraph" w:customStyle="1" w:styleId="TCH">
    <w:name w:val="TCH"/>
    <w:basedOn w:val="Normal"/>
    <w:rsid w:val="00922F5D"/>
    <w:pPr>
      <w:spacing w:before="120"/>
      <w:jc w:val="left"/>
    </w:pPr>
    <w:rPr>
      <w:caps/>
      <w:u w:val="single"/>
    </w:rPr>
  </w:style>
  <w:style w:type="paragraph" w:styleId="TOC1">
    <w:name w:val="toc 1"/>
    <w:basedOn w:val="Normal"/>
    <w:next w:val="TOC2"/>
    <w:autoRedefine/>
    <w:rsid w:val="00922F5D"/>
    <w:pPr>
      <w:tabs>
        <w:tab w:val="left" w:pos="2880"/>
      </w:tabs>
      <w:spacing w:before="120"/>
      <w:jc w:val="left"/>
    </w:pPr>
    <w:rPr>
      <w:b/>
      <w:caps/>
    </w:rPr>
  </w:style>
  <w:style w:type="paragraph" w:styleId="TOC2">
    <w:name w:val="toc 2"/>
    <w:basedOn w:val="Normal"/>
    <w:rsid w:val="00922F5D"/>
    <w:pPr>
      <w:tabs>
        <w:tab w:val="left" w:pos="2880"/>
      </w:tabs>
      <w:ind w:left="1210" w:hanging="1008"/>
      <w:jc w:val="left"/>
    </w:pPr>
  </w:style>
  <w:style w:type="paragraph" w:customStyle="1" w:styleId="tocdiv">
    <w:name w:val="toc div"/>
    <w:basedOn w:val="TOC1"/>
    <w:rsid w:val="00922F5D"/>
    <w:pPr>
      <w:tabs>
        <w:tab w:val="right" w:leader="dot" w:pos="9360"/>
      </w:tabs>
    </w:pPr>
    <w:rPr>
      <w:caps w:val="0"/>
      <w:u w:val="single"/>
    </w:rPr>
  </w:style>
  <w:style w:type="paragraph" w:customStyle="1" w:styleId="tocdoc">
    <w:name w:val="toc doc"/>
    <w:basedOn w:val="Normal"/>
    <w:rsid w:val="00922F5D"/>
    <w:pPr>
      <w:tabs>
        <w:tab w:val="left" w:pos="2880"/>
      </w:tabs>
    </w:pPr>
  </w:style>
  <w:style w:type="paragraph" w:customStyle="1" w:styleId="z7L">
    <w:name w:val="z7L"/>
    <w:basedOn w:val="Normal"/>
    <w:rsid w:val="00922F5D"/>
    <w:pPr>
      <w:tabs>
        <w:tab w:val="right" w:pos="1980"/>
      </w:tabs>
      <w:jc w:val="left"/>
    </w:pPr>
    <w:rPr>
      <w:rFonts w:ascii="Arial" w:hAnsi="Arial"/>
      <w:b/>
      <w:w w:val="90"/>
      <w:sz w:val="14"/>
    </w:rPr>
  </w:style>
  <w:style w:type="paragraph" w:customStyle="1" w:styleId="z9">
    <w:name w:val="z9"/>
    <w:basedOn w:val="z7L"/>
    <w:rsid w:val="00922F5D"/>
    <w:pPr>
      <w:spacing w:before="40" w:line="240" w:lineRule="exact"/>
    </w:pPr>
    <w:rPr>
      <w:w w:val="100"/>
      <w:sz w:val="18"/>
    </w:rPr>
  </w:style>
  <w:style w:type="paragraph" w:customStyle="1" w:styleId="z11">
    <w:name w:val="z11"/>
    <w:basedOn w:val="z9"/>
    <w:rsid w:val="00922F5D"/>
    <w:rPr>
      <w:sz w:val="20"/>
    </w:rPr>
  </w:style>
  <w:style w:type="paragraph" w:customStyle="1" w:styleId="z13">
    <w:name w:val="z13"/>
    <w:basedOn w:val="z9"/>
    <w:rsid w:val="00922F5D"/>
    <w:pPr>
      <w:spacing w:line="280" w:lineRule="exact"/>
      <w:ind w:right="20"/>
    </w:pPr>
    <w:rPr>
      <w:sz w:val="24"/>
      <w:szCs w:val="24"/>
    </w:rPr>
  </w:style>
  <w:style w:type="paragraph" w:customStyle="1" w:styleId="z4">
    <w:name w:val="z4"/>
    <w:basedOn w:val="Normal"/>
    <w:rsid w:val="00922F5D"/>
    <w:pPr>
      <w:tabs>
        <w:tab w:val="right" w:pos="462"/>
        <w:tab w:val="right" w:pos="840"/>
        <w:tab w:val="right" w:pos="2016"/>
      </w:tabs>
    </w:pPr>
    <w:rPr>
      <w:b/>
      <w:w w:val="90"/>
      <w:sz w:val="8"/>
    </w:rPr>
  </w:style>
  <w:style w:type="paragraph" w:customStyle="1" w:styleId="z6L">
    <w:name w:val="z6L"/>
    <w:basedOn w:val="Normal"/>
    <w:link w:val="z6LChar"/>
    <w:autoRedefine/>
    <w:rsid w:val="00922F5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22F5D"/>
    <w:pPr>
      <w:tabs>
        <w:tab w:val="left" w:pos="1008"/>
        <w:tab w:val="left" w:pos="1584"/>
      </w:tabs>
      <w:jc w:val="right"/>
    </w:pPr>
    <w:rPr>
      <w:rFonts w:ascii="Arial" w:hAnsi="Arial"/>
      <w:bCs/>
      <w:w w:val="90"/>
      <w:sz w:val="12"/>
    </w:rPr>
  </w:style>
  <w:style w:type="paragraph" w:customStyle="1" w:styleId="z7R">
    <w:name w:val="z7R"/>
    <w:basedOn w:val="z7L"/>
    <w:rsid w:val="00922F5D"/>
    <w:pPr>
      <w:jc w:val="right"/>
    </w:pPr>
  </w:style>
  <w:style w:type="character" w:customStyle="1" w:styleId="Heading7Char">
    <w:name w:val="Heading 7 Char"/>
    <w:basedOn w:val="DefaultParagraphFont"/>
    <w:link w:val="Heading7"/>
    <w:rsid w:val="00392431"/>
    <w:rPr>
      <w:rFonts w:cs="Courier New"/>
    </w:rPr>
  </w:style>
  <w:style w:type="paragraph" w:styleId="Header">
    <w:name w:val="header"/>
    <w:basedOn w:val="Normal"/>
    <w:link w:val="HeaderChar"/>
    <w:rsid w:val="00392431"/>
    <w:pPr>
      <w:tabs>
        <w:tab w:val="center" w:pos="4680"/>
        <w:tab w:val="right" w:pos="9360"/>
      </w:tabs>
    </w:pPr>
  </w:style>
  <w:style w:type="character" w:customStyle="1" w:styleId="HeaderChar">
    <w:name w:val="Header Char"/>
    <w:basedOn w:val="DefaultParagraphFont"/>
    <w:link w:val="Header"/>
    <w:rsid w:val="00392431"/>
    <w:rPr>
      <w:rFonts w:ascii="Courier New" w:hAnsi="Courier New" w:cs="Courier New"/>
    </w:rPr>
  </w:style>
  <w:style w:type="paragraph" w:styleId="BodyText">
    <w:name w:val="Body Text"/>
    <w:basedOn w:val="Normal"/>
    <w:link w:val="BodyTextChar"/>
    <w:rsid w:val="00392431"/>
    <w:pPr>
      <w:jc w:val="center"/>
    </w:pPr>
    <w:rPr>
      <w:rFonts w:ascii="Arial" w:hAnsi="Arial" w:cs="Arial"/>
      <w:szCs w:val="24"/>
    </w:rPr>
  </w:style>
  <w:style w:type="character" w:customStyle="1" w:styleId="BodyTextChar">
    <w:name w:val="Body Text Char"/>
    <w:basedOn w:val="DefaultParagraphFont"/>
    <w:link w:val="BodyText"/>
    <w:rsid w:val="00392431"/>
    <w:rPr>
      <w:rFonts w:ascii="Arial" w:hAnsi="Arial" w:cs="Arial"/>
      <w:szCs w:val="24"/>
    </w:rPr>
  </w:style>
  <w:style w:type="paragraph" w:styleId="NormalIndent">
    <w:name w:val="Normal Indent"/>
    <w:basedOn w:val="Normal"/>
    <w:rsid w:val="00392431"/>
    <w:pPr>
      <w:ind w:left="720"/>
    </w:pPr>
  </w:style>
  <w:style w:type="paragraph" w:styleId="BalloonText">
    <w:name w:val="Balloon Text"/>
    <w:basedOn w:val="Normal"/>
    <w:link w:val="BalloonTextChar"/>
    <w:rsid w:val="000C73CF"/>
    <w:rPr>
      <w:rFonts w:ascii="Tahoma" w:hAnsi="Tahoma" w:cs="Tahoma"/>
      <w:sz w:val="16"/>
      <w:szCs w:val="16"/>
    </w:rPr>
  </w:style>
  <w:style w:type="character" w:customStyle="1" w:styleId="BalloonTextChar">
    <w:name w:val="Balloon Text Char"/>
    <w:basedOn w:val="DefaultParagraphFont"/>
    <w:link w:val="BalloonText"/>
    <w:rsid w:val="000C73CF"/>
    <w:rPr>
      <w:rFonts w:ascii="Tahoma" w:hAnsi="Tahoma" w:cs="Tahoma"/>
      <w:sz w:val="16"/>
      <w:szCs w:val="16"/>
    </w:rPr>
  </w:style>
  <w:style w:type="paragraph" w:customStyle="1" w:styleId="z24">
    <w:name w:val="z24"/>
    <w:basedOn w:val="z7L"/>
    <w:rsid w:val="000B70F6"/>
    <w:rPr>
      <w:sz w:val="48"/>
    </w:rPr>
  </w:style>
  <w:style w:type="character" w:customStyle="1" w:styleId="z6LChar">
    <w:name w:val="z6L Char"/>
    <w:basedOn w:val="DefaultParagraphFont"/>
    <w:link w:val="z6L"/>
    <w:rsid w:val="000B70F6"/>
    <w:rPr>
      <w:rFonts w:ascii="Arial" w:hAnsi="Arial" w:cs="Courier New"/>
      <w:b/>
      <w:bCs/>
      <w:w w:val="90"/>
      <w:sz w:val="12"/>
      <w:szCs w:val="12"/>
    </w:rPr>
  </w:style>
  <w:style w:type="character" w:customStyle="1" w:styleId="ARTChar">
    <w:name w:val="ART Char"/>
    <w:basedOn w:val="DefaultParagraphFont"/>
    <w:link w:val="ART"/>
    <w:locked/>
    <w:rsid w:val="00CA09E1"/>
    <w:rPr>
      <w:rFonts w:ascii="Courier New" w:hAnsi="Courier New"/>
      <w:b/>
      <w:caps/>
    </w:rPr>
  </w:style>
  <w:style w:type="character" w:customStyle="1" w:styleId="PR1Char">
    <w:name w:val="PR1 Char"/>
    <w:basedOn w:val="DefaultParagraphFont"/>
    <w:link w:val="PR1"/>
    <w:locked/>
    <w:rsid w:val="00CA09E1"/>
    <w:rPr>
      <w:rFonts w:ascii="Courier New" w:hAnsi="Courier New"/>
    </w:rPr>
  </w:style>
  <w:style w:type="character" w:styleId="CommentReference">
    <w:name w:val="annotation reference"/>
    <w:basedOn w:val="DefaultParagraphFont"/>
    <w:semiHidden/>
    <w:unhideWhenUsed/>
    <w:rsid w:val="00955C0F"/>
    <w:rPr>
      <w:sz w:val="16"/>
      <w:szCs w:val="16"/>
    </w:rPr>
  </w:style>
  <w:style w:type="paragraph" w:styleId="CommentText">
    <w:name w:val="annotation text"/>
    <w:basedOn w:val="Normal"/>
    <w:link w:val="CommentTextChar"/>
    <w:semiHidden/>
    <w:unhideWhenUsed/>
    <w:rsid w:val="00955C0F"/>
  </w:style>
  <w:style w:type="character" w:customStyle="1" w:styleId="CommentTextChar">
    <w:name w:val="Comment Text Char"/>
    <w:basedOn w:val="DefaultParagraphFont"/>
    <w:link w:val="CommentText"/>
    <w:semiHidden/>
    <w:rsid w:val="00955C0F"/>
    <w:rPr>
      <w:rFonts w:ascii="Courier New" w:hAnsi="Courier New" w:cs="Courier New"/>
    </w:rPr>
  </w:style>
  <w:style w:type="paragraph" w:styleId="CommentSubject">
    <w:name w:val="annotation subject"/>
    <w:basedOn w:val="CommentText"/>
    <w:next w:val="CommentText"/>
    <w:link w:val="CommentSubjectChar"/>
    <w:semiHidden/>
    <w:unhideWhenUsed/>
    <w:rsid w:val="00955C0F"/>
    <w:rPr>
      <w:b/>
      <w:bCs/>
    </w:rPr>
  </w:style>
  <w:style w:type="character" w:customStyle="1" w:styleId="CommentSubjectChar">
    <w:name w:val="Comment Subject Char"/>
    <w:basedOn w:val="CommentTextChar"/>
    <w:link w:val="CommentSubject"/>
    <w:semiHidden/>
    <w:rsid w:val="00955C0F"/>
    <w:rPr>
      <w:rFonts w:ascii="Courier New" w:hAnsi="Courier New" w:cs="Courier New"/>
      <w:b/>
      <w:bCs/>
    </w:rPr>
  </w:style>
  <w:style w:type="paragraph" w:customStyle="1" w:styleId="SUT">
    <w:name w:val="SUT"/>
    <w:basedOn w:val="Normal"/>
    <w:next w:val="PR1"/>
    <w:rsid w:val="00A60E1B"/>
    <w:pPr>
      <w:suppressAutoHyphens/>
      <w:spacing w:before="240"/>
      <w:outlineLvl w:val="0"/>
    </w:pPr>
    <w:rPr>
      <w:rFonts w:ascii="Times New Roman" w:hAnsi="Times New Roman" w:cs="Times New Roman"/>
      <w:sz w:val="22"/>
    </w:rPr>
  </w:style>
  <w:style w:type="paragraph" w:customStyle="1" w:styleId="DST">
    <w:name w:val="DST"/>
    <w:basedOn w:val="Normal"/>
    <w:next w:val="PR1"/>
    <w:rsid w:val="00A60E1B"/>
    <w:pPr>
      <w:suppressAutoHyphens/>
      <w:spacing w:before="240"/>
      <w:outlineLvl w:val="0"/>
    </w:pPr>
    <w:rPr>
      <w:rFonts w:ascii="Times New Roman" w:hAnsi="Times New Roman" w:cs="Times New Roman"/>
      <w:sz w:val="22"/>
    </w:rPr>
  </w:style>
  <w:style w:type="character" w:styleId="Hyperlink">
    <w:name w:val="Hyperlink"/>
    <w:basedOn w:val="DefaultParagraphFont"/>
    <w:unhideWhenUsed/>
    <w:rsid w:val="00133B5B"/>
    <w:rPr>
      <w:color w:val="0000FF" w:themeColor="hyperlink"/>
      <w:u w:val="single"/>
    </w:rPr>
  </w:style>
  <w:style w:type="paragraph" w:styleId="Revision">
    <w:name w:val="Revision"/>
    <w:hidden/>
    <w:uiPriority w:val="99"/>
    <w:semiHidden/>
    <w:rsid w:val="003E1AF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765">
      <w:bodyDiv w:val="1"/>
      <w:marLeft w:val="0"/>
      <w:marRight w:val="0"/>
      <w:marTop w:val="0"/>
      <w:marBottom w:val="0"/>
      <w:divBdr>
        <w:top w:val="none" w:sz="0" w:space="0" w:color="auto"/>
        <w:left w:val="none" w:sz="0" w:space="0" w:color="auto"/>
        <w:bottom w:val="none" w:sz="0" w:space="0" w:color="auto"/>
        <w:right w:val="none" w:sz="0" w:space="0" w:color="auto"/>
      </w:divBdr>
    </w:div>
    <w:div w:id="20269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aec.umich.edu/for.archs/masterspec/33/MS33633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ec.umich.edu/for.archs/masterspec/22/MS22111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maec.umich.edu/for.archs/masterspec/22/MS220500.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AEE5-CDF8-4C16-9AFC-F6127DD4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24</TotalTime>
  <Pages>11</Pages>
  <Words>2745</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bbegg</dc:creator>
  <cp:lastModifiedBy>Begg, Brian</cp:lastModifiedBy>
  <cp:revision>3</cp:revision>
  <cp:lastPrinted>2013-07-30T12:59:00Z</cp:lastPrinted>
  <dcterms:created xsi:type="dcterms:W3CDTF">2024-04-29T12:31:00Z</dcterms:created>
  <dcterms:modified xsi:type="dcterms:W3CDTF">2024-04-29T12:57:00Z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