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1A" w:rsidRPr="002C64C4" w:rsidRDefault="0021531A" w:rsidP="00A11EFE">
      <w:pPr>
        <w:pStyle w:val="Heading1"/>
        <w:keepNext w:val="0"/>
        <w:jc w:val="center"/>
        <w:rPr>
          <w:b/>
          <w:bCs/>
          <w:smallCaps/>
          <w:sz w:val="28"/>
          <w:szCs w:val="28"/>
          <w:u w:val="none"/>
        </w:rPr>
      </w:pPr>
      <w:bookmarkStart w:id="0" w:name="_GoBack"/>
      <w:bookmarkEnd w:id="0"/>
      <w:r w:rsidRPr="002C64C4">
        <w:rPr>
          <w:b/>
          <w:bCs/>
          <w:smallCaps/>
          <w:sz w:val="28"/>
          <w:szCs w:val="28"/>
          <w:u w:val="none"/>
        </w:rPr>
        <w:t>Energy and Water Conservation Report Format</w:t>
      </w:r>
    </w:p>
    <w:p w:rsidR="0092013D" w:rsidRPr="0021531A" w:rsidRDefault="0092013D" w:rsidP="00A11EFE">
      <w:pPr>
        <w:pStyle w:val="Heading1"/>
        <w:keepNext w:val="0"/>
        <w:spacing w:after="480"/>
        <w:jc w:val="center"/>
        <w:rPr>
          <w:b/>
          <w:bCs/>
          <w:smallCaps/>
          <w:sz w:val="28"/>
          <w:szCs w:val="28"/>
          <w:u w:val="none"/>
        </w:rPr>
      </w:pPr>
      <w:r w:rsidRPr="0021531A">
        <w:rPr>
          <w:b/>
          <w:bCs/>
          <w:smallCaps/>
          <w:sz w:val="28"/>
          <w:szCs w:val="28"/>
          <w:u w:val="none"/>
        </w:rPr>
        <w:t xml:space="preserve">Projects </w:t>
      </w:r>
      <w:r w:rsidR="00E127B2" w:rsidRPr="0021531A">
        <w:rPr>
          <w:b/>
          <w:bCs/>
          <w:smallCaps/>
          <w:sz w:val="28"/>
          <w:szCs w:val="28"/>
          <w:u w:val="none"/>
        </w:rPr>
        <w:t xml:space="preserve">Between $2M </w:t>
      </w:r>
      <w:r w:rsidR="00A34F67">
        <w:rPr>
          <w:b/>
          <w:bCs/>
          <w:smallCaps/>
          <w:sz w:val="28"/>
          <w:szCs w:val="28"/>
          <w:u w:val="none"/>
        </w:rPr>
        <w:t>and</w:t>
      </w:r>
      <w:r w:rsidR="00E127B2" w:rsidRPr="0021531A">
        <w:rPr>
          <w:b/>
          <w:bCs/>
          <w:smallCaps/>
          <w:sz w:val="28"/>
          <w:szCs w:val="28"/>
          <w:u w:val="none"/>
        </w:rPr>
        <w:t xml:space="preserve"> </w:t>
      </w:r>
      <w:r w:rsidRPr="0021531A">
        <w:rPr>
          <w:b/>
          <w:bCs/>
          <w:smallCaps/>
          <w:sz w:val="28"/>
          <w:szCs w:val="28"/>
          <w:u w:val="none"/>
        </w:rPr>
        <w:t>$10M Construction Cost</w:t>
      </w:r>
    </w:p>
    <w:p w:rsidR="0043202B" w:rsidRPr="00D64037" w:rsidRDefault="0043202B" w:rsidP="00611BB1">
      <w:pPr>
        <w:spacing w:after="240" w:line="240" w:lineRule="auto"/>
        <w:jc w:val="both"/>
        <w:rPr>
          <w:rFonts w:asciiTheme="minorHAnsi" w:hAnsiTheme="minorHAnsi" w:cs="Times New Roman"/>
          <w:i/>
          <w:vanish/>
          <w:color w:val="7030A0"/>
          <w:sz w:val="20"/>
          <w:szCs w:val="20"/>
        </w:rPr>
      </w:pPr>
      <w:r w:rsidRPr="00D64037">
        <w:rPr>
          <w:rFonts w:asciiTheme="minorHAnsi" w:hAnsiTheme="minorHAnsi" w:cs="Times New Roman"/>
          <w:i/>
          <w:vanish/>
          <w:color w:val="7030A0"/>
          <w:sz w:val="20"/>
          <w:szCs w:val="20"/>
        </w:rPr>
        <w:t xml:space="preserve">2013-07-15: Revised to require yearly savings of KWH and </w:t>
      </w:r>
      <w:proofErr w:type="spellStart"/>
      <w:r w:rsidRPr="00D64037">
        <w:rPr>
          <w:rFonts w:asciiTheme="minorHAnsi" w:hAnsiTheme="minorHAnsi" w:cs="Times New Roman"/>
          <w:i/>
          <w:vanish/>
          <w:color w:val="7030A0"/>
          <w:sz w:val="20"/>
          <w:szCs w:val="20"/>
        </w:rPr>
        <w:t>Therms</w:t>
      </w:r>
      <w:proofErr w:type="spellEnd"/>
      <w:r w:rsidRPr="00D64037">
        <w:rPr>
          <w:rFonts w:asciiTheme="minorHAnsi" w:hAnsiTheme="minorHAnsi" w:cs="Times New Roman"/>
          <w:i/>
          <w:vanish/>
          <w:color w:val="7030A0"/>
          <w:sz w:val="20"/>
          <w:szCs w:val="20"/>
        </w:rPr>
        <w:t xml:space="preserve"> be reported, for DTE energy incentive programs. </w:t>
      </w:r>
    </w:p>
    <w:p w:rsidR="00A34F67" w:rsidRPr="00D64037" w:rsidRDefault="00A34F67" w:rsidP="00611BB1">
      <w:pPr>
        <w:spacing w:after="240" w:line="240" w:lineRule="auto"/>
        <w:jc w:val="both"/>
        <w:rPr>
          <w:rFonts w:asciiTheme="minorHAnsi" w:hAnsiTheme="minorHAnsi" w:cs="Times New Roman"/>
          <w:i/>
          <w:vanish/>
          <w:color w:val="7030A0"/>
          <w:sz w:val="20"/>
          <w:szCs w:val="20"/>
        </w:rPr>
      </w:pPr>
      <w:r w:rsidRPr="00D64037">
        <w:rPr>
          <w:rFonts w:asciiTheme="minorHAnsi" w:hAnsiTheme="minorHAnsi" w:cs="Times New Roman"/>
          <w:i/>
          <w:vanish/>
          <w:color w:val="7030A0"/>
          <w:sz w:val="20"/>
          <w:szCs w:val="20"/>
        </w:rPr>
        <w:t>U</w:t>
      </w:r>
      <w:r w:rsidR="00F42E06" w:rsidRPr="00D64037">
        <w:rPr>
          <w:rFonts w:asciiTheme="minorHAnsi" w:hAnsiTheme="minorHAnsi" w:cs="Times New Roman"/>
          <w:i/>
          <w:vanish/>
          <w:color w:val="7030A0"/>
          <w:sz w:val="20"/>
          <w:szCs w:val="20"/>
        </w:rPr>
        <w:t>tilize the following report format to</w:t>
      </w:r>
      <w:r w:rsidR="00357F00" w:rsidRPr="00D64037">
        <w:rPr>
          <w:rFonts w:asciiTheme="minorHAnsi" w:hAnsiTheme="minorHAnsi" w:cs="Times New Roman"/>
          <w:i/>
          <w:vanish/>
          <w:color w:val="7030A0"/>
          <w:sz w:val="20"/>
          <w:szCs w:val="20"/>
        </w:rPr>
        <w:t xml:space="preserve"> </w:t>
      </w:r>
      <w:r w:rsidR="00F42E06" w:rsidRPr="00D64037">
        <w:rPr>
          <w:rFonts w:asciiTheme="minorHAnsi" w:hAnsiTheme="minorHAnsi" w:cs="Times New Roman"/>
          <w:i/>
          <w:vanish/>
          <w:color w:val="7030A0"/>
          <w:sz w:val="20"/>
          <w:szCs w:val="20"/>
        </w:rPr>
        <w:t xml:space="preserve">indicate compliance to </w:t>
      </w:r>
      <w:r w:rsidR="006F081B" w:rsidRPr="00D64037">
        <w:rPr>
          <w:rFonts w:asciiTheme="minorHAnsi" w:hAnsiTheme="minorHAnsi" w:cs="Times New Roman"/>
          <w:i/>
          <w:vanish/>
          <w:color w:val="7030A0"/>
          <w:sz w:val="20"/>
          <w:szCs w:val="20"/>
        </w:rPr>
        <w:t>U-M Design Guideline</w:t>
      </w:r>
      <w:r w:rsidR="00D77357">
        <w:rPr>
          <w:rFonts w:asciiTheme="minorHAnsi" w:hAnsiTheme="minorHAnsi" w:cs="Times New Roman"/>
          <w:i/>
          <w:vanish/>
          <w:color w:val="7030A0"/>
          <w:sz w:val="20"/>
          <w:szCs w:val="20"/>
        </w:rPr>
        <w:t xml:space="preserve"> 3.2.  </w:t>
      </w:r>
      <w:r w:rsidRPr="00D64037">
        <w:rPr>
          <w:rFonts w:asciiTheme="minorHAnsi" w:hAnsiTheme="minorHAnsi" w:cs="Times New Roman"/>
          <w:i/>
          <w:vanish/>
          <w:color w:val="7030A0"/>
          <w:sz w:val="20"/>
          <w:szCs w:val="20"/>
        </w:rPr>
        <w:t>S</w:t>
      </w:r>
      <w:r w:rsidR="00F42E06" w:rsidRPr="00D64037">
        <w:rPr>
          <w:rFonts w:asciiTheme="minorHAnsi" w:hAnsiTheme="minorHAnsi" w:cs="Times New Roman"/>
          <w:i/>
          <w:vanish/>
          <w:color w:val="7030A0"/>
          <w:sz w:val="20"/>
          <w:szCs w:val="20"/>
        </w:rPr>
        <w:t>upplemental narrative</w:t>
      </w:r>
      <w:r w:rsidRPr="00D64037">
        <w:rPr>
          <w:rFonts w:asciiTheme="minorHAnsi" w:hAnsiTheme="minorHAnsi" w:cs="Times New Roman"/>
          <w:i/>
          <w:vanish/>
          <w:color w:val="7030A0"/>
          <w:sz w:val="20"/>
          <w:szCs w:val="20"/>
        </w:rPr>
        <w:t>s</w:t>
      </w:r>
      <w:r w:rsidR="00F42E06" w:rsidRPr="00D64037">
        <w:rPr>
          <w:rFonts w:asciiTheme="minorHAnsi" w:hAnsiTheme="minorHAnsi" w:cs="Times New Roman"/>
          <w:i/>
          <w:vanish/>
          <w:color w:val="7030A0"/>
          <w:sz w:val="20"/>
          <w:szCs w:val="20"/>
        </w:rPr>
        <w:t xml:space="preserve"> </w:t>
      </w:r>
      <w:r w:rsidR="00C75809" w:rsidRPr="00D64037">
        <w:rPr>
          <w:rFonts w:asciiTheme="minorHAnsi" w:hAnsiTheme="minorHAnsi" w:cs="Times New Roman"/>
          <w:i/>
          <w:vanish/>
          <w:color w:val="7030A0"/>
          <w:sz w:val="20"/>
          <w:szCs w:val="20"/>
        </w:rPr>
        <w:t>and tables</w:t>
      </w:r>
      <w:r w:rsidRPr="00D64037">
        <w:rPr>
          <w:rFonts w:asciiTheme="minorHAnsi" w:hAnsiTheme="minorHAnsi" w:cs="Times New Roman"/>
          <w:i/>
          <w:vanish/>
          <w:color w:val="7030A0"/>
          <w:sz w:val="20"/>
          <w:szCs w:val="20"/>
        </w:rPr>
        <w:t xml:space="preserve"> may be provided</w:t>
      </w:r>
      <w:r w:rsidR="00C75809" w:rsidRPr="00D64037">
        <w:rPr>
          <w:rFonts w:asciiTheme="minorHAnsi" w:hAnsiTheme="minorHAnsi" w:cs="Times New Roman"/>
          <w:i/>
          <w:vanish/>
          <w:color w:val="7030A0"/>
          <w:sz w:val="20"/>
          <w:szCs w:val="20"/>
        </w:rPr>
        <w:t xml:space="preserve"> </w:t>
      </w:r>
      <w:r w:rsidR="00F42E06" w:rsidRPr="00D64037">
        <w:rPr>
          <w:rFonts w:asciiTheme="minorHAnsi" w:hAnsiTheme="minorHAnsi" w:cs="Times New Roman"/>
          <w:i/>
          <w:vanish/>
          <w:color w:val="7030A0"/>
          <w:sz w:val="20"/>
          <w:szCs w:val="20"/>
        </w:rPr>
        <w:t xml:space="preserve">in addition to the information required below, but </w:t>
      </w:r>
      <w:r w:rsidR="00C75809" w:rsidRPr="00D64037">
        <w:rPr>
          <w:rFonts w:asciiTheme="minorHAnsi" w:hAnsiTheme="minorHAnsi" w:cs="Times New Roman"/>
          <w:i/>
          <w:vanish/>
          <w:color w:val="7030A0"/>
          <w:sz w:val="20"/>
          <w:szCs w:val="20"/>
        </w:rPr>
        <w:t>for the required tables indicated below</w:t>
      </w:r>
      <w:r w:rsidRPr="00D64037">
        <w:rPr>
          <w:rFonts w:asciiTheme="minorHAnsi" w:hAnsiTheme="minorHAnsi" w:cs="Times New Roman"/>
          <w:i/>
          <w:vanish/>
          <w:color w:val="7030A0"/>
          <w:sz w:val="20"/>
          <w:szCs w:val="20"/>
        </w:rPr>
        <w:t>, do</w:t>
      </w:r>
      <w:r w:rsidR="00F42E06" w:rsidRPr="00D64037">
        <w:rPr>
          <w:rFonts w:asciiTheme="minorHAnsi" w:hAnsiTheme="minorHAnsi" w:cs="Times New Roman"/>
          <w:i/>
          <w:vanish/>
          <w:color w:val="7030A0"/>
          <w:sz w:val="20"/>
          <w:szCs w:val="20"/>
        </w:rPr>
        <w:t xml:space="preserve"> not change the table explanations, format, </w:t>
      </w:r>
      <w:r w:rsidR="00C75809" w:rsidRPr="00D64037">
        <w:rPr>
          <w:rFonts w:asciiTheme="minorHAnsi" w:hAnsiTheme="minorHAnsi" w:cs="Times New Roman"/>
          <w:i/>
          <w:vanish/>
          <w:color w:val="7030A0"/>
          <w:sz w:val="20"/>
          <w:szCs w:val="20"/>
        </w:rPr>
        <w:t xml:space="preserve">headings, </w:t>
      </w:r>
      <w:r w:rsidR="00F42E06" w:rsidRPr="00D64037">
        <w:rPr>
          <w:rFonts w:asciiTheme="minorHAnsi" w:hAnsiTheme="minorHAnsi" w:cs="Times New Roman"/>
          <w:i/>
          <w:vanish/>
          <w:color w:val="7030A0"/>
          <w:sz w:val="20"/>
          <w:szCs w:val="20"/>
        </w:rPr>
        <w:t xml:space="preserve"> footnotes, or the order in which the tables are presented. </w:t>
      </w:r>
      <w:r w:rsidR="00AC1C0A" w:rsidRPr="00D64037">
        <w:rPr>
          <w:rFonts w:asciiTheme="minorHAnsi" w:hAnsiTheme="minorHAnsi" w:cs="Times New Roman"/>
          <w:i/>
          <w:vanish/>
          <w:color w:val="7030A0"/>
          <w:sz w:val="20"/>
          <w:szCs w:val="20"/>
        </w:rPr>
        <w:t xml:space="preserve"> The data in the tables </w:t>
      </w:r>
      <w:r w:rsidR="00975007" w:rsidRPr="00D64037">
        <w:rPr>
          <w:rFonts w:asciiTheme="minorHAnsi" w:hAnsiTheme="minorHAnsi" w:cs="Times New Roman"/>
          <w:i/>
          <w:vanish/>
          <w:color w:val="7030A0"/>
          <w:sz w:val="20"/>
          <w:szCs w:val="20"/>
        </w:rPr>
        <w:t xml:space="preserve">in this sample report </w:t>
      </w:r>
      <w:r w:rsidR="00AC1C0A" w:rsidRPr="00D64037">
        <w:rPr>
          <w:rFonts w:asciiTheme="minorHAnsi" w:hAnsiTheme="minorHAnsi" w:cs="Times New Roman"/>
          <w:i/>
          <w:vanish/>
          <w:color w:val="7030A0"/>
          <w:sz w:val="20"/>
          <w:szCs w:val="20"/>
        </w:rPr>
        <w:t>is for illustrative purposes only</w:t>
      </w:r>
      <w:r w:rsidR="00975007" w:rsidRPr="00D64037">
        <w:rPr>
          <w:rFonts w:asciiTheme="minorHAnsi" w:hAnsiTheme="minorHAnsi" w:cs="Times New Roman"/>
          <w:i/>
          <w:vanish/>
          <w:color w:val="7030A0"/>
          <w:sz w:val="20"/>
          <w:szCs w:val="20"/>
        </w:rPr>
        <w:t>, update to project specific values</w:t>
      </w:r>
      <w:r w:rsidRPr="00D64037">
        <w:rPr>
          <w:rFonts w:asciiTheme="minorHAnsi" w:hAnsiTheme="minorHAnsi" w:cs="Times New Roman"/>
          <w:i/>
          <w:vanish/>
          <w:color w:val="7030A0"/>
          <w:sz w:val="20"/>
          <w:szCs w:val="20"/>
        </w:rPr>
        <w:t>.</w:t>
      </w:r>
    </w:p>
    <w:p w:rsidR="00A34F67" w:rsidRPr="005D685F" w:rsidRDefault="00A34F67" w:rsidP="00A11EFE">
      <w:pPr>
        <w:spacing w:line="240" w:lineRule="auto"/>
        <w:rPr>
          <w:rFonts w:asciiTheme="minorHAnsi" w:hAnsiTheme="minorHAnsi" w:cs="Times New Roman"/>
          <w:b/>
          <w:sz w:val="20"/>
          <w:szCs w:val="20"/>
          <w:u w:val="single"/>
        </w:rPr>
      </w:pPr>
      <w:r>
        <w:rPr>
          <w:rFonts w:asciiTheme="minorHAnsi" w:hAnsiTheme="minorHAnsi" w:cs="Times New Roman"/>
          <w:b/>
          <w:sz w:val="20"/>
          <w:szCs w:val="20"/>
          <w:u w:val="single"/>
        </w:rPr>
        <w:t>Cover Page</w:t>
      </w:r>
    </w:p>
    <w:p w:rsidR="00357F00" w:rsidRPr="00D64037" w:rsidRDefault="00252218" w:rsidP="00611BB1">
      <w:pPr>
        <w:spacing w:after="240" w:line="240" w:lineRule="auto"/>
        <w:jc w:val="both"/>
        <w:rPr>
          <w:rFonts w:asciiTheme="minorHAnsi" w:hAnsiTheme="minorHAnsi" w:cs="Times New Roman"/>
          <w:i/>
          <w:vanish/>
          <w:color w:val="7030A0"/>
          <w:sz w:val="20"/>
          <w:szCs w:val="20"/>
        </w:rPr>
      </w:pPr>
      <w:r w:rsidRPr="00D64037">
        <w:rPr>
          <w:rFonts w:asciiTheme="minorHAnsi" w:hAnsiTheme="minorHAnsi" w:cs="Times New Roman"/>
          <w:i/>
          <w:vanish/>
          <w:color w:val="7030A0"/>
          <w:sz w:val="20"/>
          <w:szCs w:val="20"/>
        </w:rPr>
        <w:t xml:space="preserve">Provide a </w:t>
      </w:r>
      <w:r w:rsidR="002F1E8E" w:rsidRPr="00D64037">
        <w:rPr>
          <w:rFonts w:asciiTheme="minorHAnsi" w:hAnsiTheme="minorHAnsi" w:cs="Times New Roman"/>
          <w:i/>
          <w:vanish/>
          <w:color w:val="7030A0"/>
          <w:sz w:val="20"/>
          <w:szCs w:val="20"/>
        </w:rPr>
        <w:t>cover</w:t>
      </w:r>
      <w:r w:rsidRPr="00D64037">
        <w:rPr>
          <w:rFonts w:asciiTheme="minorHAnsi" w:hAnsiTheme="minorHAnsi" w:cs="Times New Roman"/>
          <w:i/>
          <w:vanish/>
          <w:color w:val="7030A0"/>
          <w:sz w:val="20"/>
          <w:szCs w:val="20"/>
        </w:rPr>
        <w:t xml:space="preserve"> page with the project name, </w:t>
      </w:r>
      <w:r w:rsidR="002F1E8E" w:rsidRPr="00D64037">
        <w:rPr>
          <w:rFonts w:asciiTheme="minorHAnsi" w:hAnsiTheme="minorHAnsi" w:cs="Times New Roman"/>
          <w:i/>
          <w:vanish/>
          <w:color w:val="7030A0"/>
          <w:sz w:val="20"/>
          <w:szCs w:val="20"/>
        </w:rPr>
        <w:t xml:space="preserve">project number, date and report </w:t>
      </w:r>
      <w:r w:rsidRPr="00D64037">
        <w:rPr>
          <w:rFonts w:asciiTheme="minorHAnsi" w:hAnsiTheme="minorHAnsi" w:cs="Times New Roman"/>
          <w:i/>
          <w:vanish/>
          <w:color w:val="7030A0"/>
          <w:sz w:val="20"/>
          <w:szCs w:val="20"/>
        </w:rPr>
        <w:t>version: SD, DD, CD, or FINAL</w:t>
      </w:r>
      <w:r w:rsidR="002F1E8E" w:rsidRPr="00D64037">
        <w:rPr>
          <w:rFonts w:asciiTheme="minorHAnsi" w:hAnsiTheme="minorHAnsi" w:cs="Times New Roman"/>
          <w:i/>
          <w:vanish/>
          <w:color w:val="7030A0"/>
          <w:sz w:val="20"/>
          <w:szCs w:val="20"/>
        </w:rPr>
        <w:t>.  P</w:t>
      </w:r>
      <w:r w:rsidRPr="00D64037">
        <w:rPr>
          <w:rFonts w:asciiTheme="minorHAnsi" w:hAnsiTheme="minorHAnsi" w:cs="Times New Roman"/>
          <w:i/>
          <w:vanish/>
          <w:color w:val="7030A0"/>
          <w:sz w:val="20"/>
          <w:szCs w:val="20"/>
        </w:rPr>
        <w:t>rovide similar info</w:t>
      </w:r>
      <w:r w:rsidR="002F1E8E" w:rsidRPr="00D64037">
        <w:rPr>
          <w:rFonts w:asciiTheme="minorHAnsi" w:hAnsiTheme="minorHAnsi" w:cs="Times New Roman"/>
          <w:i/>
          <w:vanish/>
          <w:color w:val="7030A0"/>
          <w:sz w:val="20"/>
          <w:szCs w:val="20"/>
        </w:rPr>
        <w:t>rmation</w:t>
      </w:r>
      <w:r w:rsidRPr="00D64037">
        <w:rPr>
          <w:rFonts w:asciiTheme="minorHAnsi" w:hAnsiTheme="minorHAnsi" w:cs="Times New Roman"/>
          <w:i/>
          <w:vanish/>
          <w:color w:val="7030A0"/>
          <w:sz w:val="20"/>
          <w:szCs w:val="20"/>
        </w:rPr>
        <w:t xml:space="preserve"> in the report footer.  </w:t>
      </w:r>
    </w:p>
    <w:p w:rsidR="005D685F" w:rsidRPr="005D685F" w:rsidRDefault="005D685F" w:rsidP="00A11EFE">
      <w:pPr>
        <w:spacing w:line="240" w:lineRule="auto"/>
        <w:rPr>
          <w:rFonts w:asciiTheme="minorHAnsi" w:hAnsiTheme="minorHAnsi" w:cs="Times New Roman"/>
          <w:b/>
          <w:sz w:val="20"/>
          <w:szCs w:val="20"/>
          <w:u w:val="single"/>
        </w:rPr>
      </w:pPr>
      <w:r>
        <w:rPr>
          <w:rFonts w:asciiTheme="minorHAnsi" w:hAnsiTheme="minorHAnsi" w:cs="Times New Roman"/>
          <w:b/>
          <w:sz w:val="20"/>
          <w:szCs w:val="20"/>
          <w:u w:val="single"/>
        </w:rPr>
        <w:t>Executive Summary</w:t>
      </w:r>
    </w:p>
    <w:p w:rsidR="005D685F" w:rsidRPr="00F463BD" w:rsidRDefault="005D685F" w:rsidP="00611BB1">
      <w:pPr>
        <w:spacing w:line="240" w:lineRule="auto"/>
        <w:jc w:val="both"/>
        <w:rPr>
          <w:rFonts w:asciiTheme="minorHAnsi" w:hAnsiTheme="minorHAnsi" w:cs="Times New Roman"/>
          <w:sz w:val="20"/>
          <w:szCs w:val="20"/>
        </w:rPr>
      </w:pPr>
      <w:r>
        <w:rPr>
          <w:rFonts w:asciiTheme="minorHAnsi" w:hAnsiTheme="minorHAnsi" w:cs="Times New Roman"/>
          <w:sz w:val="20"/>
          <w:szCs w:val="20"/>
        </w:rPr>
        <w:t>Energy</w:t>
      </w:r>
      <w:r w:rsidR="000A10B8">
        <w:rPr>
          <w:rFonts w:asciiTheme="minorHAnsi" w:hAnsiTheme="minorHAnsi" w:cs="Times New Roman"/>
          <w:sz w:val="20"/>
          <w:szCs w:val="20"/>
        </w:rPr>
        <w:t xml:space="preserve"> conservation </w:t>
      </w:r>
      <w:r w:rsidR="00C75809">
        <w:rPr>
          <w:rFonts w:asciiTheme="minorHAnsi" w:hAnsiTheme="minorHAnsi" w:cs="Times New Roman"/>
          <w:sz w:val="20"/>
          <w:szCs w:val="20"/>
        </w:rPr>
        <w:t xml:space="preserve">measures </w:t>
      </w:r>
      <w:r w:rsidR="000A10B8">
        <w:rPr>
          <w:rFonts w:asciiTheme="minorHAnsi" w:hAnsiTheme="minorHAnsi" w:cs="Times New Roman"/>
          <w:sz w:val="20"/>
          <w:szCs w:val="20"/>
        </w:rPr>
        <w:t>(</w:t>
      </w:r>
      <w:r w:rsidR="00C75809">
        <w:rPr>
          <w:rFonts w:asciiTheme="minorHAnsi" w:hAnsiTheme="minorHAnsi" w:cs="Times New Roman"/>
          <w:sz w:val="20"/>
          <w:szCs w:val="20"/>
        </w:rPr>
        <w:t>ECMs</w:t>
      </w:r>
      <w:r w:rsidR="000A10B8">
        <w:rPr>
          <w:rFonts w:asciiTheme="minorHAnsi" w:hAnsiTheme="minorHAnsi" w:cs="Times New Roman"/>
          <w:sz w:val="20"/>
          <w:szCs w:val="20"/>
        </w:rPr>
        <w:t xml:space="preserve">) were </w:t>
      </w:r>
      <w:r>
        <w:rPr>
          <w:rFonts w:asciiTheme="minorHAnsi" w:hAnsiTheme="minorHAnsi" w:cs="Times New Roman"/>
          <w:sz w:val="20"/>
          <w:szCs w:val="20"/>
        </w:rPr>
        <w:t>evaluated</w:t>
      </w:r>
      <w:r w:rsidR="000A10B8">
        <w:rPr>
          <w:rFonts w:asciiTheme="minorHAnsi" w:hAnsiTheme="minorHAnsi" w:cs="Times New Roman"/>
          <w:sz w:val="20"/>
          <w:szCs w:val="20"/>
        </w:rPr>
        <w:t xml:space="preserve"> </w:t>
      </w:r>
      <w:r w:rsidR="00C75809">
        <w:rPr>
          <w:rFonts w:asciiTheme="minorHAnsi" w:hAnsiTheme="minorHAnsi" w:cs="Times New Roman"/>
          <w:sz w:val="20"/>
          <w:szCs w:val="20"/>
        </w:rPr>
        <w:t xml:space="preserve">per the requirements of </w:t>
      </w:r>
      <w:r w:rsidR="006F081B">
        <w:rPr>
          <w:rFonts w:asciiTheme="minorHAnsi" w:hAnsiTheme="minorHAnsi"/>
          <w:sz w:val="20"/>
          <w:szCs w:val="20"/>
        </w:rPr>
        <w:t>U-M Design Guideline</w:t>
      </w:r>
      <w:r w:rsidR="00D77357">
        <w:rPr>
          <w:rFonts w:asciiTheme="minorHAnsi" w:hAnsiTheme="minorHAnsi"/>
          <w:sz w:val="20"/>
          <w:szCs w:val="20"/>
        </w:rPr>
        <w:t xml:space="preserve"> 3.2.</w:t>
      </w:r>
      <w:r w:rsidR="00C75809">
        <w:rPr>
          <w:rFonts w:asciiTheme="minorHAnsi" w:hAnsiTheme="minorHAnsi" w:cs="Times New Roman"/>
          <w:sz w:val="20"/>
          <w:szCs w:val="20"/>
        </w:rPr>
        <w:t xml:space="preserve">  </w:t>
      </w:r>
      <w:r w:rsidRPr="00F463BD">
        <w:rPr>
          <w:rFonts w:asciiTheme="minorHAnsi" w:hAnsiTheme="minorHAnsi" w:cs="Times New Roman"/>
          <w:sz w:val="20"/>
          <w:szCs w:val="20"/>
        </w:rPr>
        <w:t xml:space="preserve">The </w:t>
      </w:r>
      <w:r w:rsidR="00F463BD" w:rsidRPr="00F463BD">
        <w:rPr>
          <w:rFonts w:asciiTheme="minorHAnsi" w:hAnsiTheme="minorHAnsi" w:cs="Times New Roman"/>
          <w:sz w:val="20"/>
          <w:szCs w:val="20"/>
        </w:rPr>
        <w:t xml:space="preserve">total </w:t>
      </w:r>
      <w:r w:rsidRPr="00F463BD">
        <w:rPr>
          <w:rFonts w:asciiTheme="minorHAnsi" w:hAnsiTheme="minorHAnsi" w:cs="Times New Roman"/>
          <w:sz w:val="20"/>
          <w:szCs w:val="20"/>
        </w:rPr>
        <w:t xml:space="preserve">estimated cost savings </w:t>
      </w:r>
      <w:r w:rsidR="00F463BD" w:rsidRPr="00F463BD">
        <w:rPr>
          <w:rFonts w:asciiTheme="minorHAnsi" w:hAnsiTheme="minorHAnsi" w:cs="Times New Roman"/>
          <w:sz w:val="20"/>
          <w:szCs w:val="20"/>
        </w:rPr>
        <w:t xml:space="preserve">and first cost of the </w:t>
      </w:r>
      <w:r w:rsidRPr="00F463BD">
        <w:rPr>
          <w:rFonts w:asciiTheme="minorHAnsi" w:hAnsiTheme="minorHAnsi" w:cs="Times New Roman"/>
          <w:sz w:val="20"/>
          <w:szCs w:val="20"/>
        </w:rPr>
        <w:t>recommend</w:t>
      </w:r>
      <w:r w:rsidR="00AC1C0A" w:rsidRPr="00F463BD">
        <w:rPr>
          <w:rFonts w:asciiTheme="minorHAnsi" w:hAnsiTheme="minorHAnsi" w:cs="Times New Roman"/>
          <w:sz w:val="20"/>
          <w:szCs w:val="20"/>
        </w:rPr>
        <w:t>ed</w:t>
      </w:r>
      <w:r w:rsidRPr="00F463BD">
        <w:rPr>
          <w:rFonts w:asciiTheme="minorHAnsi" w:hAnsiTheme="minorHAnsi" w:cs="Times New Roman"/>
          <w:sz w:val="20"/>
          <w:szCs w:val="20"/>
        </w:rPr>
        <w:t xml:space="preserve"> EC</w:t>
      </w:r>
      <w:r w:rsidR="00F463BD" w:rsidRPr="00F463BD">
        <w:rPr>
          <w:rFonts w:asciiTheme="minorHAnsi" w:hAnsiTheme="minorHAnsi" w:cs="Times New Roman"/>
          <w:sz w:val="20"/>
          <w:szCs w:val="20"/>
        </w:rPr>
        <w:t>M</w:t>
      </w:r>
      <w:r w:rsidRPr="00F463BD">
        <w:rPr>
          <w:rFonts w:asciiTheme="minorHAnsi" w:hAnsiTheme="minorHAnsi" w:cs="Times New Roman"/>
          <w:sz w:val="20"/>
          <w:szCs w:val="20"/>
        </w:rPr>
        <w:t xml:space="preserve">s </w:t>
      </w:r>
      <w:r w:rsidR="00624FCB">
        <w:rPr>
          <w:rFonts w:asciiTheme="minorHAnsi" w:hAnsiTheme="minorHAnsi" w:cs="Times New Roman"/>
          <w:sz w:val="20"/>
          <w:szCs w:val="20"/>
        </w:rPr>
        <w:t xml:space="preserve">for this project </w:t>
      </w:r>
      <w:r w:rsidR="00F463BD">
        <w:rPr>
          <w:rFonts w:asciiTheme="minorHAnsi" w:hAnsiTheme="minorHAnsi" w:cs="Times New Roman"/>
          <w:sz w:val="20"/>
          <w:szCs w:val="20"/>
        </w:rPr>
        <w:t>are</w:t>
      </w:r>
      <w:r w:rsidRPr="00F463BD">
        <w:rPr>
          <w:rFonts w:asciiTheme="minorHAnsi" w:hAnsiTheme="minorHAnsi" w:cs="Times New Roman"/>
          <w:sz w:val="20"/>
          <w:szCs w:val="20"/>
        </w:rPr>
        <w:t xml:space="preserve"> </w:t>
      </w:r>
      <w:r w:rsidR="00F463BD" w:rsidRPr="00F463BD">
        <w:rPr>
          <w:rFonts w:asciiTheme="minorHAnsi" w:hAnsiTheme="minorHAnsi" w:cs="Times New Roman"/>
          <w:sz w:val="20"/>
          <w:szCs w:val="20"/>
        </w:rPr>
        <w:t>summarized below</w:t>
      </w:r>
      <w:r w:rsidR="00E277DB">
        <w:rPr>
          <w:rFonts w:asciiTheme="minorHAnsi" w:hAnsiTheme="minorHAnsi" w:cs="Times New Roman"/>
          <w:sz w:val="20"/>
          <w:szCs w:val="20"/>
        </w:rPr>
        <w:t>:</w:t>
      </w:r>
    </w:p>
    <w:tbl>
      <w:tblPr>
        <w:tblW w:w="9105" w:type="dxa"/>
        <w:tblLook w:val="04A0" w:firstRow="1" w:lastRow="0" w:firstColumn="1" w:lastColumn="0" w:noHBand="0" w:noVBand="1"/>
      </w:tblPr>
      <w:tblGrid>
        <w:gridCol w:w="7395"/>
        <w:gridCol w:w="1710"/>
      </w:tblGrid>
      <w:tr w:rsidR="00F463BD" w:rsidRPr="00F463BD" w:rsidTr="00F463BD">
        <w:trPr>
          <w:trHeight w:val="300"/>
        </w:trPr>
        <w:tc>
          <w:tcPr>
            <w:tcW w:w="7395"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Estimated Annual Energy Cost Avoidance w/EC</w:t>
            </w:r>
            <w:r w:rsidR="00E31370">
              <w:rPr>
                <w:rFonts w:ascii="Calibri" w:eastAsia="Times New Roman" w:hAnsi="Calibri" w:cs="Times New Roman"/>
                <w:bCs/>
                <w:color w:val="000000"/>
                <w:sz w:val="20"/>
                <w:szCs w:val="20"/>
              </w:rPr>
              <w:t>M</w:t>
            </w:r>
            <w:r w:rsidRPr="00F463BD">
              <w:rPr>
                <w:rFonts w:ascii="Calibri" w:eastAsia="Times New Roman" w:hAnsi="Calibri" w:cs="Times New Roman"/>
                <w:bCs/>
                <w:color w:val="000000"/>
                <w:sz w:val="20"/>
                <w:szCs w:val="20"/>
              </w:rPr>
              <w:t>s:</w:t>
            </w:r>
          </w:p>
        </w:tc>
        <w:tc>
          <w:tcPr>
            <w:tcW w:w="1710"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$152,300</w:t>
            </w:r>
          </w:p>
        </w:tc>
      </w:tr>
      <w:tr w:rsidR="00F463BD" w:rsidRPr="00F463BD" w:rsidTr="00F463BD">
        <w:trPr>
          <w:trHeight w:val="300"/>
        </w:trPr>
        <w:tc>
          <w:tcPr>
            <w:tcW w:w="7395" w:type="dxa"/>
            <w:tcBorders>
              <w:top w:val="nil"/>
              <w:left w:val="nil"/>
              <w:bottom w:val="nil"/>
              <w:right w:val="nil"/>
            </w:tcBorders>
            <w:shd w:val="clear" w:color="auto" w:fill="auto"/>
            <w:noWrap/>
            <w:vAlign w:val="center"/>
            <w:hideMark/>
          </w:tcPr>
          <w:p w:rsidR="00F463BD" w:rsidRPr="00F463BD"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Total Estimated </w:t>
            </w:r>
            <w:r w:rsidR="00F463BD" w:rsidRPr="00F463BD">
              <w:rPr>
                <w:rFonts w:ascii="Calibri" w:eastAsia="Times New Roman" w:hAnsi="Calibri" w:cs="Times New Roman"/>
                <w:bCs/>
                <w:color w:val="000000"/>
                <w:sz w:val="20"/>
                <w:szCs w:val="20"/>
              </w:rPr>
              <w:t>First Cost of EC</w:t>
            </w:r>
            <w:r w:rsidR="00E31370">
              <w:rPr>
                <w:rFonts w:ascii="Calibri" w:eastAsia="Times New Roman" w:hAnsi="Calibri" w:cs="Times New Roman"/>
                <w:bCs/>
                <w:color w:val="000000"/>
                <w:sz w:val="20"/>
                <w:szCs w:val="20"/>
              </w:rPr>
              <w:t>M</w:t>
            </w:r>
            <w:r w:rsidR="00F463BD" w:rsidRPr="00F463BD">
              <w:rPr>
                <w:rFonts w:ascii="Calibri" w:eastAsia="Times New Roman" w:hAnsi="Calibri" w:cs="Times New Roman"/>
                <w:bCs/>
                <w:color w:val="000000"/>
                <w:sz w:val="20"/>
                <w:szCs w:val="20"/>
              </w:rPr>
              <w:t>s:</w:t>
            </w:r>
          </w:p>
        </w:tc>
        <w:tc>
          <w:tcPr>
            <w:tcW w:w="1710"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$1,210,000</w:t>
            </w:r>
          </w:p>
        </w:tc>
      </w:tr>
      <w:tr w:rsidR="00F463BD" w:rsidRPr="00263E96" w:rsidTr="00F463BD">
        <w:trPr>
          <w:trHeight w:val="300"/>
        </w:trPr>
        <w:tc>
          <w:tcPr>
            <w:tcW w:w="7395"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Over-all Simple Payback (y</w:t>
            </w:r>
            <w:r w:rsidR="002F1E8E">
              <w:rPr>
                <w:rFonts w:ascii="Calibri" w:eastAsia="Times New Roman" w:hAnsi="Calibri" w:cs="Times New Roman"/>
                <w:bCs/>
                <w:color w:val="000000"/>
                <w:sz w:val="20"/>
                <w:szCs w:val="20"/>
              </w:rPr>
              <w:t>ears</w:t>
            </w:r>
            <w:r w:rsidRPr="00F463BD">
              <w:rPr>
                <w:rFonts w:ascii="Calibri" w:eastAsia="Times New Roman" w:hAnsi="Calibri" w:cs="Times New Roman"/>
                <w:bCs/>
                <w:color w:val="000000"/>
                <w:sz w:val="20"/>
                <w:szCs w:val="20"/>
              </w:rPr>
              <w:t xml:space="preserve">): </w:t>
            </w:r>
          </w:p>
        </w:tc>
        <w:tc>
          <w:tcPr>
            <w:tcW w:w="1710"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7.9</w:t>
            </w:r>
          </w:p>
        </w:tc>
      </w:tr>
    </w:tbl>
    <w:p w:rsidR="002A35B6" w:rsidRDefault="002A35B6" w:rsidP="002A35B6">
      <w:pPr>
        <w:spacing w:line="240" w:lineRule="auto"/>
        <w:rPr>
          <w:rFonts w:asciiTheme="minorHAnsi" w:hAnsiTheme="minorHAnsi"/>
          <w:i/>
          <w:vanish/>
          <w:color w:val="7030A0"/>
          <w:sz w:val="20"/>
          <w:szCs w:val="20"/>
          <w:u w:val="single"/>
        </w:rPr>
      </w:pPr>
    </w:p>
    <w:p w:rsidR="002A35B6" w:rsidRPr="00D64037" w:rsidRDefault="002A35B6" w:rsidP="002A35B6">
      <w:pPr>
        <w:spacing w:line="240" w:lineRule="auto"/>
        <w:rPr>
          <w:rFonts w:asciiTheme="minorHAnsi" w:hAnsiTheme="minorHAnsi"/>
          <w:i/>
          <w:vanish/>
          <w:color w:val="7030A0"/>
          <w:sz w:val="20"/>
          <w:szCs w:val="20"/>
          <w:u w:val="single"/>
        </w:rPr>
      </w:pPr>
      <w:r w:rsidRPr="00D64037">
        <w:rPr>
          <w:rFonts w:asciiTheme="minorHAnsi" w:hAnsiTheme="minorHAnsi"/>
          <w:i/>
          <w:vanish/>
          <w:color w:val="7030A0"/>
          <w:sz w:val="20"/>
          <w:szCs w:val="20"/>
          <w:u w:val="single"/>
        </w:rPr>
        <w:t xml:space="preserve">The estimated savings in energy </w:t>
      </w:r>
      <w:r w:rsidR="00111AA7" w:rsidRPr="00D64037">
        <w:rPr>
          <w:rFonts w:asciiTheme="minorHAnsi" w:hAnsiTheme="minorHAnsi"/>
          <w:i/>
          <w:vanish/>
          <w:color w:val="7030A0"/>
          <w:sz w:val="20"/>
          <w:szCs w:val="20"/>
          <w:u w:val="single"/>
        </w:rPr>
        <w:t>units, reported</w:t>
      </w:r>
      <w:r w:rsidRPr="00D64037">
        <w:rPr>
          <w:rFonts w:asciiTheme="minorHAnsi" w:hAnsiTheme="minorHAnsi"/>
          <w:i/>
          <w:vanish/>
          <w:color w:val="7030A0"/>
          <w:sz w:val="20"/>
          <w:szCs w:val="20"/>
          <w:u w:val="single"/>
        </w:rPr>
        <w:t xml:space="preserve"> below, is useful for </w:t>
      </w:r>
      <w:r w:rsidR="00582320" w:rsidRPr="00D64037">
        <w:rPr>
          <w:rFonts w:asciiTheme="minorHAnsi" w:hAnsiTheme="minorHAnsi"/>
          <w:i/>
          <w:vanish/>
          <w:color w:val="7030A0"/>
          <w:sz w:val="20"/>
          <w:szCs w:val="20"/>
          <w:u w:val="single"/>
        </w:rPr>
        <w:t>u</w:t>
      </w:r>
      <w:r w:rsidRPr="00D64037">
        <w:rPr>
          <w:rFonts w:asciiTheme="minorHAnsi" w:hAnsiTheme="minorHAnsi"/>
          <w:i/>
          <w:vanish/>
          <w:color w:val="7030A0"/>
          <w:sz w:val="20"/>
          <w:szCs w:val="20"/>
          <w:u w:val="single"/>
        </w:rPr>
        <w:t>tility incentive programs.</w:t>
      </w:r>
      <w:r w:rsidR="00EF5A9A" w:rsidRPr="00D64037">
        <w:rPr>
          <w:rFonts w:asciiTheme="minorHAnsi" w:hAnsiTheme="minorHAnsi"/>
          <w:i/>
          <w:vanish/>
          <w:color w:val="7030A0"/>
          <w:sz w:val="20"/>
          <w:szCs w:val="20"/>
          <w:u w:val="single"/>
        </w:rPr>
        <w:t xml:space="preserve">  When reporting this information, </w:t>
      </w:r>
      <w:r w:rsidR="00EF5A9A" w:rsidRPr="00D64037">
        <w:rPr>
          <w:rFonts w:asciiTheme="minorHAnsi" w:hAnsiTheme="minorHAnsi"/>
          <w:b/>
          <w:i/>
          <w:vanish/>
          <w:color w:val="7030A0"/>
          <w:sz w:val="20"/>
          <w:szCs w:val="20"/>
          <w:u w:val="single"/>
        </w:rPr>
        <w:t>do not</w:t>
      </w:r>
      <w:r w:rsidR="00EF5A9A" w:rsidRPr="00D64037">
        <w:rPr>
          <w:rFonts w:asciiTheme="minorHAnsi" w:hAnsiTheme="minorHAnsi"/>
          <w:i/>
          <w:vanish/>
          <w:color w:val="7030A0"/>
          <w:sz w:val="20"/>
          <w:szCs w:val="20"/>
          <w:u w:val="single"/>
        </w:rPr>
        <w:t xml:space="preserve"> convert electrical energy savings to equivalent </w:t>
      </w:r>
      <w:proofErr w:type="spellStart"/>
      <w:r w:rsidR="00EF5A9A" w:rsidRPr="00D64037">
        <w:rPr>
          <w:rFonts w:asciiTheme="minorHAnsi" w:hAnsiTheme="minorHAnsi"/>
          <w:i/>
          <w:vanish/>
          <w:color w:val="7030A0"/>
          <w:sz w:val="20"/>
          <w:szCs w:val="20"/>
          <w:u w:val="single"/>
        </w:rPr>
        <w:t>therms</w:t>
      </w:r>
      <w:proofErr w:type="spellEnd"/>
      <w:r w:rsidR="00EF5A9A" w:rsidRPr="00D64037">
        <w:rPr>
          <w:rFonts w:asciiTheme="minorHAnsi" w:hAnsiTheme="minorHAnsi"/>
          <w:i/>
          <w:vanish/>
          <w:color w:val="7030A0"/>
          <w:sz w:val="20"/>
          <w:szCs w:val="20"/>
          <w:u w:val="single"/>
        </w:rPr>
        <w:t>, or gas savings to equivalent KWH.</w:t>
      </w:r>
    </w:p>
    <w:p w:rsidR="00620990" w:rsidRDefault="00620990" w:rsidP="00620990">
      <w:pPr>
        <w:tabs>
          <w:tab w:val="left" w:pos="7380"/>
        </w:tabs>
        <w:spacing w:before="120" w:after="0" w:line="240" w:lineRule="auto"/>
        <w:jc w:val="both"/>
        <w:rPr>
          <w:rFonts w:asciiTheme="minorHAnsi" w:hAnsiTheme="minorHAnsi"/>
          <w:sz w:val="20"/>
          <w:szCs w:val="20"/>
        </w:rPr>
      </w:pPr>
      <w:r>
        <w:rPr>
          <w:rFonts w:asciiTheme="minorHAnsi" w:hAnsiTheme="minorHAnsi"/>
          <w:sz w:val="20"/>
          <w:szCs w:val="20"/>
        </w:rPr>
        <w:t>KWH/Year Savings:</w:t>
      </w:r>
      <w:r>
        <w:rPr>
          <w:rFonts w:asciiTheme="minorHAnsi" w:hAnsiTheme="minorHAnsi"/>
          <w:sz w:val="20"/>
          <w:szCs w:val="20"/>
        </w:rPr>
        <w:tab/>
        <w:t>XXXXX</w:t>
      </w:r>
    </w:p>
    <w:p w:rsidR="00263E96" w:rsidRDefault="00263E96" w:rsidP="00263E96">
      <w:pPr>
        <w:tabs>
          <w:tab w:val="left" w:pos="7380"/>
        </w:tabs>
        <w:spacing w:before="120" w:after="0" w:line="240" w:lineRule="auto"/>
        <w:jc w:val="both"/>
        <w:rPr>
          <w:rFonts w:asciiTheme="minorHAnsi" w:hAnsiTheme="minorHAnsi"/>
          <w:sz w:val="20"/>
          <w:szCs w:val="20"/>
        </w:rPr>
      </w:pPr>
      <w:proofErr w:type="spellStart"/>
      <w:r>
        <w:rPr>
          <w:rFonts w:asciiTheme="minorHAnsi" w:hAnsiTheme="minorHAnsi"/>
          <w:sz w:val="20"/>
          <w:szCs w:val="20"/>
        </w:rPr>
        <w:t>Therms</w:t>
      </w:r>
      <w:proofErr w:type="spellEnd"/>
      <w:r>
        <w:rPr>
          <w:rFonts w:asciiTheme="minorHAnsi" w:hAnsiTheme="minorHAnsi"/>
          <w:sz w:val="20"/>
          <w:szCs w:val="20"/>
        </w:rPr>
        <w:t>/Year Savings:</w:t>
      </w:r>
      <w:r>
        <w:rPr>
          <w:rFonts w:asciiTheme="minorHAnsi" w:hAnsiTheme="minorHAnsi"/>
          <w:sz w:val="20"/>
          <w:szCs w:val="20"/>
        </w:rPr>
        <w:tab/>
        <w:t>XXXXX</w:t>
      </w:r>
    </w:p>
    <w:p w:rsidR="00227AD9" w:rsidRDefault="00227AD9" w:rsidP="00611BB1">
      <w:pPr>
        <w:spacing w:before="120" w:after="0" w:line="240" w:lineRule="auto"/>
        <w:jc w:val="both"/>
        <w:rPr>
          <w:rFonts w:asciiTheme="minorHAnsi" w:hAnsiTheme="minorHAnsi"/>
          <w:sz w:val="20"/>
          <w:szCs w:val="20"/>
        </w:rPr>
      </w:pPr>
    </w:p>
    <w:p w:rsidR="00F463BD" w:rsidRDefault="00E277DB" w:rsidP="00611BB1">
      <w:pPr>
        <w:spacing w:before="120" w:after="0" w:line="240" w:lineRule="auto"/>
        <w:jc w:val="both"/>
        <w:rPr>
          <w:rFonts w:asciiTheme="minorHAnsi" w:hAnsiTheme="minorHAnsi"/>
          <w:sz w:val="20"/>
          <w:szCs w:val="20"/>
        </w:rPr>
      </w:pPr>
      <w:r>
        <w:rPr>
          <w:rFonts w:asciiTheme="minorHAnsi" w:hAnsiTheme="minorHAnsi"/>
          <w:sz w:val="20"/>
          <w:szCs w:val="20"/>
        </w:rPr>
        <w:t>A</w:t>
      </w:r>
      <w:r w:rsidR="00F463BD" w:rsidRPr="006B4C5E">
        <w:rPr>
          <w:rFonts w:asciiTheme="minorHAnsi" w:hAnsiTheme="minorHAnsi"/>
          <w:sz w:val="20"/>
          <w:szCs w:val="20"/>
        </w:rPr>
        <w:t xml:space="preserve"> requirement of </w:t>
      </w:r>
      <w:r w:rsidR="006F081B">
        <w:rPr>
          <w:rFonts w:asciiTheme="minorHAnsi" w:hAnsiTheme="minorHAnsi"/>
          <w:sz w:val="20"/>
          <w:szCs w:val="20"/>
        </w:rPr>
        <w:t>U-M Design Guideline</w:t>
      </w:r>
      <w:r w:rsidR="00D77357">
        <w:rPr>
          <w:rFonts w:asciiTheme="minorHAnsi" w:hAnsiTheme="minorHAnsi"/>
          <w:sz w:val="20"/>
          <w:szCs w:val="20"/>
        </w:rPr>
        <w:t xml:space="preserve"> 3.2 </w:t>
      </w:r>
      <w:r w:rsidR="00F463BD" w:rsidRPr="006B4C5E">
        <w:rPr>
          <w:rFonts w:asciiTheme="minorHAnsi" w:hAnsiTheme="minorHAnsi"/>
          <w:sz w:val="20"/>
          <w:szCs w:val="20"/>
        </w:rPr>
        <w:t xml:space="preserve">is for designs </w:t>
      </w:r>
      <w:r w:rsidR="00E31370">
        <w:rPr>
          <w:rFonts w:asciiTheme="minorHAnsi" w:hAnsiTheme="minorHAnsi"/>
          <w:sz w:val="20"/>
          <w:szCs w:val="20"/>
        </w:rPr>
        <w:t xml:space="preserve">to </w:t>
      </w:r>
      <w:r w:rsidR="00F463BD">
        <w:rPr>
          <w:rFonts w:asciiTheme="minorHAnsi" w:hAnsiTheme="minorHAnsi"/>
          <w:sz w:val="20"/>
          <w:szCs w:val="20"/>
        </w:rPr>
        <w:t>use 20</w:t>
      </w:r>
      <w:r w:rsidR="00F463BD" w:rsidRPr="006B4C5E">
        <w:rPr>
          <w:rFonts w:asciiTheme="minorHAnsi" w:hAnsiTheme="minorHAnsi"/>
          <w:sz w:val="20"/>
          <w:szCs w:val="20"/>
        </w:rPr>
        <w:t>%</w:t>
      </w:r>
      <w:r w:rsidR="00F463BD">
        <w:rPr>
          <w:rFonts w:asciiTheme="minorHAnsi" w:hAnsiTheme="minorHAnsi"/>
          <w:sz w:val="20"/>
          <w:szCs w:val="20"/>
        </w:rPr>
        <w:t xml:space="preserve"> </w:t>
      </w:r>
      <w:r w:rsidR="00F463BD" w:rsidRPr="006B4C5E">
        <w:rPr>
          <w:rFonts w:asciiTheme="minorHAnsi" w:hAnsiTheme="minorHAnsi"/>
          <w:sz w:val="20"/>
          <w:szCs w:val="20"/>
        </w:rPr>
        <w:t xml:space="preserve">less </w:t>
      </w:r>
      <w:r w:rsidR="00F463BD">
        <w:rPr>
          <w:rFonts w:asciiTheme="minorHAnsi" w:hAnsiTheme="minorHAnsi"/>
          <w:sz w:val="20"/>
          <w:szCs w:val="20"/>
        </w:rPr>
        <w:t xml:space="preserve">water </w:t>
      </w:r>
      <w:r w:rsidR="00E31370">
        <w:rPr>
          <w:rFonts w:asciiTheme="minorHAnsi" w:hAnsiTheme="minorHAnsi"/>
          <w:sz w:val="20"/>
          <w:szCs w:val="20"/>
        </w:rPr>
        <w:t xml:space="preserve">compared to </w:t>
      </w:r>
      <w:r w:rsidR="00F463BD">
        <w:rPr>
          <w:rFonts w:asciiTheme="minorHAnsi" w:hAnsiTheme="minorHAnsi"/>
          <w:sz w:val="20"/>
          <w:szCs w:val="20"/>
        </w:rPr>
        <w:t>design</w:t>
      </w:r>
      <w:r w:rsidR="00E31370">
        <w:rPr>
          <w:rFonts w:asciiTheme="minorHAnsi" w:hAnsiTheme="minorHAnsi"/>
          <w:sz w:val="20"/>
          <w:szCs w:val="20"/>
        </w:rPr>
        <w:t xml:space="preserve">s that </w:t>
      </w:r>
      <w:r w:rsidR="00F463BD">
        <w:rPr>
          <w:rFonts w:asciiTheme="minorHAnsi" w:hAnsiTheme="minorHAnsi"/>
          <w:sz w:val="20"/>
          <w:szCs w:val="20"/>
        </w:rPr>
        <w:t xml:space="preserve">exactly </w:t>
      </w:r>
      <w:r w:rsidR="00F463BD" w:rsidRPr="006B4C5E">
        <w:rPr>
          <w:rFonts w:asciiTheme="minorHAnsi" w:hAnsiTheme="minorHAnsi"/>
          <w:sz w:val="20"/>
          <w:szCs w:val="20"/>
        </w:rPr>
        <w:t xml:space="preserve">meet </w:t>
      </w:r>
      <w:r w:rsidR="00F463BD">
        <w:rPr>
          <w:rFonts w:asciiTheme="minorHAnsi" w:hAnsiTheme="minorHAnsi"/>
          <w:sz w:val="20"/>
          <w:szCs w:val="20"/>
        </w:rPr>
        <w:t xml:space="preserve">the building </w:t>
      </w:r>
      <w:r w:rsidR="00F463BD" w:rsidRPr="006B4C5E">
        <w:rPr>
          <w:rFonts w:asciiTheme="minorHAnsi" w:hAnsiTheme="minorHAnsi"/>
          <w:sz w:val="20"/>
          <w:szCs w:val="20"/>
        </w:rPr>
        <w:t>code</w:t>
      </w:r>
      <w:r w:rsidR="008139AB">
        <w:rPr>
          <w:rFonts w:asciiTheme="minorHAnsi" w:hAnsiTheme="minorHAnsi"/>
          <w:sz w:val="20"/>
          <w:szCs w:val="20"/>
        </w:rPr>
        <w:t xml:space="preserve">.  The estimated water savings </w:t>
      </w:r>
      <w:r w:rsidR="00E31370">
        <w:rPr>
          <w:rFonts w:asciiTheme="minorHAnsi" w:hAnsiTheme="minorHAnsi"/>
          <w:sz w:val="20"/>
          <w:szCs w:val="20"/>
        </w:rPr>
        <w:t xml:space="preserve">for this project </w:t>
      </w:r>
      <w:r w:rsidR="006F081B">
        <w:rPr>
          <w:rFonts w:asciiTheme="minorHAnsi" w:hAnsiTheme="minorHAnsi"/>
          <w:sz w:val="20"/>
          <w:szCs w:val="20"/>
        </w:rPr>
        <w:t>are</w:t>
      </w:r>
      <w:r w:rsidR="00E31370">
        <w:rPr>
          <w:rFonts w:asciiTheme="minorHAnsi" w:hAnsiTheme="minorHAnsi"/>
          <w:sz w:val="20"/>
          <w:szCs w:val="20"/>
        </w:rPr>
        <w:t xml:space="preserve"> summarized below: </w:t>
      </w:r>
    </w:p>
    <w:tbl>
      <w:tblPr>
        <w:tblW w:w="9105" w:type="dxa"/>
        <w:tblLook w:val="04A0" w:firstRow="1" w:lastRow="0" w:firstColumn="1" w:lastColumn="0" w:noHBand="0" w:noVBand="1"/>
      </w:tblPr>
      <w:tblGrid>
        <w:gridCol w:w="7395"/>
        <w:gridCol w:w="1710"/>
      </w:tblGrid>
      <w:tr w:rsidR="00E277DB" w:rsidRPr="00F463BD" w:rsidTr="00E277DB">
        <w:trPr>
          <w:trHeight w:val="300"/>
        </w:trPr>
        <w:tc>
          <w:tcPr>
            <w:tcW w:w="7395" w:type="dxa"/>
            <w:tcBorders>
              <w:top w:val="nil"/>
              <w:left w:val="nil"/>
              <w:bottom w:val="nil"/>
              <w:right w:val="nil"/>
            </w:tcBorders>
            <w:shd w:val="clear" w:color="auto" w:fill="auto"/>
            <w:noWrap/>
            <w:vAlign w:val="bottom"/>
            <w:hideMark/>
          </w:tcPr>
          <w:p w:rsidR="00E277DB" w:rsidRPr="00F463BD" w:rsidRDefault="00E277DB" w:rsidP="00A11EFE">
            <w:pPr>
              <w:spacing w:before="24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Estimated Total Annual Water Savings</w:t>
            </w:r>
            <w:r w:rsidRPr="00F463BD">
              <w:rPr>
                <w:rFonts w:ascii="Calibri" w:eastAsia="Times New Roman" w:hAnsi="Calibri" w:cs="Times New Roman"/>
                <w:bCs/>
                <w:color w:val="000000"/>
                <w:sz w:val="20"/>
                <w:szCs w:val="20"/>
              </w:rPr>
              <w:t>:</w:t>
            </w:r>
          </w:p>
        </w:tc>
        <w:tc>
          <w:tcPr>
            <w:tcW w:w="1710" w:type="dxa"/>
            <w:tcBorders>
              <w:top w:val="nil"/>
              <w:left w:val="nil"/>
              <w:bottom w:val="nil"/>
              <w:right w:val="nil"/>
            </w:tcBorders>
            <w:shd w:val="clear" w:color="auto" w:fill="auto"/>
            <w:noWrap/>
            <w:vAlign w:val="bottom"/>
            <w:hideMark/>
          </w:tcPr>
          <w:p w:rsidR="00E277DB" w:rsidRPr="00F463BD" w:rsidRDefault="00E277DB" w:rsidP="00A11EFE">
            <w:pPr>
              <w:spacing w:before="24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41,000 </w:t>
            </w:r>
            <w:r w:rsidR="002F1E8E">
              <w:rPr>
                <w:rFonts w:ascii="Calibri" w:eastAsia="Times New Roman" w:hAnsi="Calibri" w:cs="Times New Roman"/>
                <w:bCs/>
                <w:color w:val="000000"/>
                <w:sz w:val="20"/>
                <w:szCs w:val="20"/>
              </w:rPr>
              <w:t>gallon</w:t>
            </w:r>
            <w:r>
              <w:rPr>
                <w:rFonts w:ascii="Calibri" w:eastAsia="Times New Roman" w:hAnsi="Calibri" w:cs="Times New Roman"/>
                <w:bCs/>
                <w:color w:val="000000"/>
                <w:sz w:val="20"/>
                <w:szCs w:val="20"/>
              </w:rPr>
              <w:t>s</w:t>
            </w:r>
          </w:p>
        </w:tc>
      </w:tr>
      <w:tr w:rsidR="00E277DB" w:rsidRPr="00F463BD" w:rsidTr="00E277DB">
        <w:trPr>
          <w:trHeight w:val="252"/>
        </w:trPr>
        <w:tc>
          <w:tcPr>
            <w:tcW w:w="7395" w:type="dxa"/>
            <w:tcBorders>
              <w:top w:val="nil"/>
              <w:left w:val="nil"/>
              <w:bottom w:val="nil"/>
              <w:right w:val="nil"/>
            </w:tcBorders>
            <w:shd w:val="clear" w:color="auto" w:fill="auto"/>
            <w:noWrap/>
            <w:vAlign w:val="center"/>
            <w:hideMark/>
          </w:tcPr>
          <w:p w:rsidR="00E277DB" w:rsidRPr="00E277DB" w:rsidRDefault="00E277DB" w:rsidP="00A11EFE">
            <w:pPr>
              <w:spacing w:before="120" w:after="0" w:line="240" w:lineRule="auto"/>
              <w:rPr>
                <w:rFonts w:ascii="Calibri" w:eastAsia="Times New Roman" w:hAnsi="Calibri" w:cs="Times New Roman"/>
                <w:bCs/>
                <w:color w:val="000000"/>
                <w:sz w:val="20"/>
                <w:szCs w:val="20"/>
              </w:rPr>
            </w:pPr>
            <w:r w:rsidRPr="00E277DB">
              <w:rPr>
                <w:rFonts w:ascii="Calibri" w:eastAsia="Times New Roman" w:hAnsi="Calibri" w:cs="Times New Roman"/>
                <w:bCs/>
                <w:color w:val="000000"/>
                <w:sz w:val="20"/>
                <w:szCs w:val="20"/>
              </w:rPr>
              <w:t xml:space="preserve">Annual Water use w/o Water Conservation Measures: </w:t>
            </w:r>
          </w:p>
        </w:tc>
        <w:tc>
          <w:tcPr>
            <w:tcW w:w="1710" w:type="dxa"/>
            <w:tcBorders>
              <w:top w:val="nil"/>
              <w:left w:val="nil"/>
              <w:bottom w:val="nil"/>
              <w:right w:val="nil"/>
            </w:tcBorders>
            <w:shd w:val="clear" w:color="auto" w:fill="auto"/>
            <w:noWrap/>
            <w:vAlign w:val="bottom"/>
            <w:hideMark/>
          </w:tcPr>
          <w:p w:rsidR="00E277DB"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200,000 </w:t>
            </w:r>
            <w:r w:rsidR="002F1E8E">
              <w:rPr>
                <w:rFonts w:ascii="Calibri" w:eastAsia="Times New Roman" w:hAnsi="Calibri" w:cs="Times New Roman"/>
                <w:bCs/>
                <w:color w:val="000000"/>
                <w:sz w:val="20"/>
                <w:szCs w:val="20"/>
              </w:rPr>
              <w:t>gallon</w:t>
            </w:r>
            <w:r>
              <w:rPr>
                <w:rFonts w:ascii="Calibri" w:eastAsia="Times New Roman" w:hAnsi="Calibri" w:cs="Times New Roman"/>
                <w:bCs/>
                <w:color w:val="000000"/>
                <w:sz w:val="20"/>
                <w:szCs w:val="20"/>
              </w:rPr>
              <w:t>s</w:t>
            </w:r>
          </w:p>
        </w:tc>
      </w:tr>
      <w:tr w:rsidR="00E277DB" w:rsidRPr="00F463BD" w:rsidTr="00E277DB">
        <w:trPr>
          <w:trHeight w:val="252"/>
        </w:trPr>
        <w:tc>
          <w:tcPr>
            <w:tcW w:w="7395" w:type="dxa"/>
            <w:tcBorders>
              <w:top w:val="nil"/>
              <w:left w:val="nil"/>
              <w:bottom w:val="nil"/>
              <w:right w:val="nil"/>
            </w:tcBorders>
            <w:shd w:val="clear" w:color="auto" w:fill="auto"/>
            <w:noWrap/>
            <w:vAlign w:val="center"/>
            <w:hideMark/>
          </w:tcPr>
          <w:p w:rsidR="00E277DB" w:rsidRPr="00F463BD"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Percent Savings Versus Code Requirement:</w:t>
            </w:r>
          </w:p>
        </w:tc>
        <w:tc>
          <w:tcPr>
            <w:tcW w:w="1710" w:type="dxa"/>
            <w:tcBorders>
              <w:top w:val="nil"/>
              <w:left w:val="nil"/>
              <w:bottom w:val="nil"/>
              <w:right w:val="nil"/>
            </w:tcBorders>
            <w:shd w:val="clear" w:color="auto" w:fill="auto"/>
            <w:noWrap/>
            <w:vAlign w:val="bottom"/>
            <w:hideMark/>
          </w:tcPr>
          <w:p w:rsidR="00E277DB" w:rsidRPr="00F463BD"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21%</w:t>
            </w:r>
          </w:p>
        </w:tc>
      </w:tr>
    </w:tbl>
    <w:p w:rsidR="00F463BD" w:rsidRPr="00C5018E" w:rsidRDefault="00F463BD" w:rsidP="00A11EFE">
      <w:pPr>
        <w:spacing w:after="0" w:line="240" w:lineRule="auto"/>
        <w:rPr>
          <w:rFonts w:ascii="Calibri" w:eastAsia="Times New Roman" w:hAnsi="Calibri" w:cs="Times New Roman"/>
          <w:color w:val="000000"/>
          <w:sz w:val="16"/>
          <w:szCs w:val="16"/>
        </w:rPr>
      </w:pPr>
    </w:p>
    <w:p w:rsidR="006C7D59" w:rsidRDefault="006C7D59">
      <w:pPr>
        <w:rPr>
          <w:rFonts w:ascii="Calibri" w:eastAsia="Times New Roman" w:hAnsi="Calibri" w:cs="Times New Roman"/>
          <w:color w:val="000000"/>
          <w:sz w:val="16"/>
          <w:szCs w:val="16"/>
        </w:rPr>
      </w:pPr>
    </w:p>
    <w:p w:rsidR="00673958" w:rsidRDefault="00673958" w:rsidP="00A11EFE">
      <w:pPr>
        <w:spacing w:line="240" w:lineRule="auto"/>
        <w:rPr>
          <w:rFonts w:ascii="Calibri" w:eastAsia="Times New Roman" w:hAnsi="Calibri" w:cs="Times New Roman"/>
          <w:color w:val="000000"/>
          <w:sz w:val="16"/>
          <w:szCs w:val="16"/>
        </w:rPr>
      </w:pPr>
    </w:p>
    <w:p w:rsidR="00673958" w:rsidRDefault="00673958" w:rsidP="00A11EFE">
      <w:pPr>
        <w:spacing w:line="240" w:lineRule="auto"/>
        <w:rPr>
          <w:rFonts w:ascii="Calibri" w:eastAsia="Times New Roman" w:hAnsi="Calibri" w:cs="Times New Roman"/>
          <w:color w:val="000000"/>
          <w:sz w:val="16"/>
          <w:szCs w:val="16"/>
        </w:rPr>
        <w:sectPr w:rsidR="00673958" w:rsidSect="0092013D">
          <w:footerReference w:type="default" r:id="rId8"/>
          <w:pgSz w:w="12240" w:h="15840"/>
          <w:pgMar w:top="1260" w:right="1440" w:bottom="1440" w:left="1440" w:header="720" w:footer="720" w:gutter="0"/>
          <w:cols w:space="720"/>
          <w:docGrid w:linePitch="360"/>
        </w:sectPr>
      </w:pPr>
    </w:p>
    <w:p w:rsidR="00646256" w:rsidRPr="00551349" w:rsidRDefault="00B656AC" w:rsidP="00A11EFE">
      <w:pPr>
        <w:spacing w:line="240" w:lineRule="auto"/>
        <w:rPr>
          <w:rFonts w:asciiTheme="minorHAnsi" w:hAnsiTheme="minorHAnsi"/>
          <w:b/>
          <w:sz w:val="20"/>
          <w:szCs w:val="20"/>
          <w:u w:val="single"/>
        </w:rPr>
      </w:pPr>
      <w:r w:rsidRPr="00551349">
        <w:rPr>
          <w:rFonts w:asciiTheme="minorHAnsi" w:hAnsiTheme="minorHAnsi"/>
          <w:b/>
          <w:sz w:val="20"/>
          <w:szCs w:val="20"/>
          <w:u w:val="single"/>
        </w:rPr>
        <w:lastRenderedPageBreak/>
        <w:t xml:space="preserve">Table </w:t>
      </w:r>
      <w:r w:rsidR="00F463BD">
        <w:rPr>
          <w:rFonts w:asciiTheme="minorHAnsi" w:hAnsiTheme="minorHAnsi"/>
          <w:b/>
          <w:sz w:val="20"/>
          <w:szCs w:val="20"/>
          <w:u w:val="single"/>
        </w:rPr>
        <w:t>1</w:t>
      </w:r>
      <w:r w:rsidRPr="00551349">
        <w:rPr>
          <w:rFonts w:asciiTheme="minorHAnsi" w:hAnsiTheme="minorHAnsi"/>
          <w:b/>
          <w:sz w:val="20"/>
          <w:szCs w:val="20"/>
          <w:u w:val="single"/>
        </w:rPr>
        <w:t>: S</w:t>
      </w:r>
      <w:r w:rsidR="00F42E06" w:rsidRPr="00551349">
        <w:rPr>
          <w:rFonts w:asciiTheme="minorHAnsi" w:hAnsiTheme="minorHAnsi"/>
          <w:b/>
          <w:sz w:val="20"/>
          <w:szCs w:val="20"/>
          <w:u w:val="single"/>
        </w:rPr>
        <w:t>u</w:t>
      </w:r>
      <w:r w:rsidRPr="00551349">
        <w:rPr>
          <w:rFonts w:asciiTheme="minorHAnsi" w:hAnsiTheme="minorHAnsi"/>
          <w:b/>
          <w:sz w:val="20"/>
          <w:szCs w:val="20"/>
          <w:u w:val="single"/>
        </w:rPr>
        <w:t>mmary of EC</w:t>
      </w:r>
      <w:r w:rsidR="00E31370">
        <w:rPr>
          <w:rFonts w:asciiTheme="minorHAnsi" w:hAnsiTheme="minorHAnsi"/>
          <w:b/>
          <w:sz w:val="20"/>
          <w:szCs w:val="20"/>
          <w:u w:val="single"/>
        </w:rPr>
        <w:t>M</w:t>
      </w:r>
      <w:r w:rsidRPr="00551349">
        <w:rPr>
          <w:rFonts w:asciiTheme="minorHAnsi" w:hAnsiTheme="minorHAnsi"/>
          <w:b/>
          <w:sz w:val="20"/>
          <w:szCs w:val="20"/>
          <w:u w:val="single"/>
        </w:rPr>
        <w:t xml:space="preserve"> Evaluations</w:t>
      </w:r>
    </w:p>
    <w:p w:rsidR="00B656AC" w:rsidRPr="006B4C5E" w:rsidRDefault="00B656AC" w:rsidP="00611BB1">
      <w:pPr>
        <w:spacing w:line="240" w:lineRule="auto"/>
        <w:jc w:val="both"/>
        <w:rPr>
          <w:rFonts w:asciiTheme="minorHAnsi" w:hAnsiTheme="minorHAnsi"/>
          <w:sz w:val="20"/>
          <w:szCs w:val="20"/>
        </w:rPr>
      </w:pPr>
      <w:r w:rsidRPr="006B4C5E">
        <w:rPr>
          <w:rFonts w:asciiTheme="minorHAnsi" w:hAnsiTheme="minorHAnsi"/>
          <w:sz w:val="20"/>
          <w:szCs w:val="20"/>
        </w:rPr>
        <w:t xml:space="preserve">Table </w:t>
      </w:r>
      <w:r w:rsidR="00F463BD">
        <w:rPr>
          <w:rFonts w:asciiTheme="minorHAnsi" w:hAnsiTheme="minorHAnsi"/>
          <w:sz w:val="20"/>
          <w:szCs w:val="20"/>
        </w:rPr>
        <w:t>1</w:t>
      </w:r>
      <w:r w:rsidRPr="006B4C5E">
        <w:rPr>
          <w:rFonts w:asciiTheme="minorHAnsi" w:hAnsiTheme="minorHAnsi"/>
          <w:sz w:val="20"/>
          <w:szCs w:val="20"/>
        </w:rPr>
        <w:t xml:space="preserve"> summarizes every </w:t>
      </w:r>
      <w:r w:rsidR="006A5C26">
        <w:rPr>
          <w:rFonts w:asciiTheme="minorHAnsi" w:hAnsiTheme="minorHAnsi"/>
          <w:sz w:val="20"/>
          <w:szCs w:val="20"/>
        </w:rPr>
        <w:t>energy conservation measure</w:t>
      </w:r>
      <w:r w:rsidRPr="006B4C5E">
        <w:rPr>
          <w:rFonts w:asciiTheme="minorHAnsi" w:hAnsiTheme="minorHAnsi"/>
          <w:sz w:val="20"/>
          <w:szCs w:val="20"/>
        </w:rPr>
        <w:t xml:space="preserve"> evaluated by the design team for this particular project, along with various </w:t>
      </w:r>
      <w:r w:rsidR="00F42E06" w:rsidRPr="006B4C5E">
        <w:rPr>
          <w:rFonts w:asciiTheme="minorHAnsi" w:hAnsiTheme="minorHAnsi"/>
          <w:sz w:val="20"/>
          <w:szCs w:val="20"/>
        </w:rPr>
        <w:t>EC</w:t>
      </w:r>
      <w:r w:rsidR="00E31370">
        <w:rPr>
          <w:rFonts w:asciiTheme="minorHAnsi" w:hAnsiTheme="minorHAnsi"/>
          <w:sz w:val="20"/>
          <w:szCs w:val="20"/>
        </w:rPr>
        <w:t>M</w:t>
      </w:r>
      <w:r w:rsidR="00F42E06" w:rsidRPr="006B4C5E">
        <w:rPr>
          <w:rFonts w:asciiTheme="minorHAnsi" w:hAnsiTheme="minorHAnsi"/>
          <w:sz w:val="20"/>
          <w:szCs w:val="20"/>
        </w:rPr>
        <w:t xml:space="preserve"> </w:t>
      </w:r>
      <w:r w:rsidR="00F76B26">
        <w:rPr>
          <w:rFonts w:asciiTheme="minorHAnsi" w:hAnsiTheme="minorHAnsi"/>
          <w:sz w:val="20"/>
          <w:szCs w:val="20"/>
        </w:rPr>
        <w:t xml:space="preserve">financial </w:t>
      </w:r>
      <w:r w:rsidR="00F42E06" w:rsidRPr="006B4C5E">
        <w:rPr>
          <w:rFonts w:asciiTheme="minorHAnsi" w:hAnsiTheme="minorHAnsi"/>
          <w:sz w:val="20"/>
          <w:szCs w:val="20"/>
        </w:rPr>
        <w:t>metrics</w:t>
      </w:r>
      <w:r w:rsidRPr="006B4C5E">
        <w:rPr>
          <w:rFonts w:asciiTheme="minorHAnsi" w:hAnsiTheme="minorHAnsi"/>
          <w:sz w:val="20"/>
          <w:szCs w:val="20"/>
        </w:rPr>
        <w:t xml:space="preserve">.  </w:t>
      </w:r>
    </w:p>
    <w:tbl>
      <w:tblPr>
        <w:tblW w:w="13160" w:type="dxa"/>
        <w:tblInd w:w="88" w:type="dxa"/>
        <w:tblLayout w:type="fixed"/>
        <w:tblLook w:val="04A0" w:firstRow="1" w:lastRow="0" w:firstColumn="1" w:lastColumn="0" w:noHBand="0" w:noVBand="1"/>
      </w:tblPr>
      <w:tblGrid>
        <w:gridCol w:w="669"/>
        <w:gridCol w:w="2896"/>
        <w:gridCol w:w="1001"/>
        <w:gridCol w:w="1001"/>
        <w:gridCol w:w="1023"/>
        <w:gridCol w:w="720"/>
        <w:gridCol w:w="1260"/>
        <w:gridCol w:w="990"/>
        <w:gridCol w:w="3600"/>
      </w:tblGrid>
      <w:tr w:rsidR="00D74042" w:rsidRPr="00551349" w:rsidTr="00252218">
        <w:trPr>
          <w:trHeight w:val="300"/>
        </w:trPr>
        <w:tc>
          <w:tcPr>
            <w:tcW w:w="3565" w:type="dxa"/>
            <w:gridSpan w:val="2"/>
            <w:tcBorders>
              <w:top w:val="nil"/>
              <w:left w:val="nil"/>
              <w:bottom w:val="nil"/>
              <w:right w:val="nil"/>
            </w:tcBorders>
            <w:shd w:val="clear" w:color="auto" w:fill="auto"/>
            <w:noWrap/>
            <w:vAlign w:val="bottom"/>
            <w:hideMark/>
          </w:tcPr>
          <w:p w:rsidR="00D74042" w:rsidRPr="00551349" w:rsidRDefault="00D74042" w:rsidP="000B125F">
            <w:pPr>
              <w:spacing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F463BD">
              <w:rPr>
                <w:rFonts w:ascii="Calibri" w:eastAsia="Times New Roman" w:hAnsi="Calibri" w:cs="Times New Roman"/>
                <w:b/>
                <w:bCs/>
                <w:color w:val="000000"/>
                <w:sz w:val="20"/>
                <w:szCs w:val="20"/>
              </w:rPr>
              <w:t>1</w:t>
            </w:r>
            <w:r w:rsidRPr="00551349">
              <w:rPr>
                <w:rFonts w:ascii="Calibri" w:eastAsia="Times New Roman" w:hAnsi="Calibri" w:cs="Times New Roman"/>
                <w:b/>
                <w:bCs/>
                <w:color w:val="000000"/>
                <w:sz w:val="20"/>
                <w:szCs w:val="20"/>
              </w:rPr>
              <w:t>: Summary of EC</w:t>
            </w:r>
            <w:r w:rsidR="00E31370">
              <w:rPr>
                <w:rFonts w:ascii="Calibri" w:eastAsia="Times New Roman" w:hAnsi="Calibri" w:cs="Times New Roman"/>
                <w:b/>
                <w:bCs/>
                <w:color w:val="000000"/>
                <w:sz w:val="20"/>
                <w:szCs w:val="20"/>
              </w:rPr>
              <w:t>M</w:t>
            </w:r>
            <w:r w:rsidR="000B125F">
              <w:rPr>
                <w:rFonts w:ascii="Calibri" w:eastAsia="Times New Roman" w:hAnsi="Calibri" w:cs="Times New Roman"/>
                <w:b/>
                <w:bCs/>
                <w:color w:val="000000"/>
                <w:sz w:val="20"/>
                <w:szCs w:val="20"/>
              </w:rPr>
              <w:t>s</w:t>
            </w:r>
            <w:r w:rsidRPr="00551349">
              <w:rPr>
                <w:rFonts w:ascii="Calibri" w:eastAsia="Times New Roman" w:hAnsi="Calibri" w:cs="Times New Roman"/>
                <w:b/>
                <w:bCs/>
                <w:color w:val="000000"/>
                <w:sz w:val="20"/>
                <w:szCs w:val="20"/>
              </w:rPr>
              <w:t xml:space="preserve"> Evaluat</w:t>
            </w:r>
            <w:r w:rsidR="000B125F">
              <w:rPr>
                <w:rFonts w:ascii="Calibri" w:eastAsia="Times New Roman" w:hAnsi="Calibri" w:cs="Times New Roman"/>
                <w:b/>
                <w:bCs/>
                <w:color w:val="000000"/>
                <w:sz w:val="20"/>
                <w:szCs w:val="20"/>
              </w:rPr>
              <w:t>ed</w:t>
            </w:r>
          </w:p>
        </w:tc>
        <w:tc>
          <w:tcPr>
            <w:tcW w:w="1001"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r>
      <w:tr w:rsidR="00D74042" w:rsidRPr="00880917" w:rsidTr="00252218">
        <w:trPr>
          <w:trHeight w:val="300"/>
        </w:trPr>
        <w:tc>
          <w:tcPr>
            <w:tcW w:w="669"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2896"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r>
      <w:tr w:rsidR="00D74042" w:rsidRPr="00880917" w:rsidTr="00252218">
        <w:trPr>
          <w:trHeight w:val="780"/>
        </w:trPr>
        <w:tc>
          <w:tcPr>
            <w:tcW w:w="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EC</w:t>
            </w:r>
            <w:r w:rsidR="00E277DB">
              <w:rPr>
                <w:rFonts w:ascii="Calibri" w:eastAsia="Times New Roman" w:hAnsi="Calibri" w:cs="Times New Roman"/>
                <w:b/>
                <w:bCs/>
                <w:color w:val="000000"/>
                <w:sz w:val="20"/>
                <w:szCs w:val="20"/>
              </w:rPr>
              <w:t>M</w:t>
            </w:r>
            <w:r w:rsidRPr="00880917">
              <w:rPr>
                <w:rFonts w:ascii="Calibri" w:eastAsia="Times New Roman" w:hAnsi="Calibri" w:cs="Times New Roman"/>
                <w:b/>
                <w:bCs/>
                <w:color w:val="000000"/>
                <w:sz w:val="20"/>
                <w:szCs w:val="20"/>
              </w:rPr>
              <w:t xml:space="preserve"> </w:t>
            </w:r>
            <w:r w:rsidR="004F46CA">
              <w:rPr>
                <w:rFonts w:ascii="Calibri" w:eastAsia="Times New Roman" w:hAnsi="Calibri" w:cs="Times New Roman"/>
                <w:b/>
                <w:bCs/>
                <w:color w:val="000000"/>
                <w:sz w:val="20"/>
                <w:szCs w:val="20"/>
              </w:rPr>
              <w:t>No.</w:t>
            </w:r>
          </w:p>
        </w:tc>
        <w:tc>
          <w:tcPr>
            <w:tcW w:w="2896"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Description</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First Cost Estimate</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Annual Costs Savings</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Simple Payback</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ROI</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252218"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Persistence</w:t>
            </w:r>
            <w:r w:rsidRPr="00880917">
              <w:rPr>
                <w:rFonts w:ascii="Calibri" w:eastAsia="Times New Roman" w:hAnsi="Calibri" w:cs="Times New Roman"/>
                <w:b/>
                <w:bCs/>
                <w:color w:val="000000"/>
                <w:sz w:val="20"/>
                <w:szCs w:val="20"/>
                <w:vertAlign w:val="superscript"/>
              </w:rPr>
              <w:t>1</w:t>
            </w:r>
            <w:r>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rPr>
              <w:t>H/M/L</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proofErr w:type="spellStart"/>
            <w:r w:rsidRPr="00880917">
              <w:rPr>
                <w:rFonts w:ascii="Calibri" w:eastAsia="Times New Roman" w:hAnsi="Calibri" w:cs="Times New Roman"/>
                <w:b/>
                <w:bCs/>
                <w:color w:val="000000"/>
                <w:sz w:val="20"/>
                <w:szCs w:val="20"/>
              </w:rPr>
              <w:t>Accepted</w:t>
            </w:r>
            <w:r w:rsidR="00F76B26">
              <w:rPr>
                <w:rFonts w:ascii="Calibri" w:eastAsia="Times New Roman" w:hAnsi="Calibri" w:cs="Times New Roman"/>
                <w:b/>
                <w:bCs/>
                <w:color w:val="000000"/>
                <w:sz w:val="20"/>
                <w:szCs w:val="20"/>
              </w:rPr>
              <w:t>Yes</w:t>
            </w:r>
            <w:proofErr w:type="spellEnd"/>
            <w:r w:rsidR="00F76B26">
              <w:rPr>
                <w:rFonts w:ascii="Calibri" w:eastAsia="Times New Roman" w:hAnsi="Calibri" w:cs="Times New Roman"/>
                <w:b/>
                <w:bCs/>
                <w:color w:val="000000"/>
                <w:sz w:val="20"/>
                <w:szCs w:val="20"/>
              </w:rPr>
              <w:t>/No</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Comments</w:t>
            </w:r>
          </w:p>
        </w:tc>
      </w:tr>
      <w:tr w:rsidR="00D74042" w:rsidRPr="00880917" w:rsidTr="00F55344">
        <w:trPr>
          <w:trHeight w:val="302"/>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sidR="00C75809">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0.75"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$14,000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12.9</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C75809"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itional</w:t>
            </w:r>
            <w:r w:rsidR="00D74042" w:rsidRPr="00880917">
              <w:rPr>
                <w:rFonts w:ascii="Calibri" w:eastAsia="Times New Roman" w:hAnsi="Calibri" w:cs="Times New Roman"/>
                <w:color w:val="000000"/>
                <w:sz w:val="20"/>
                <w:szCs w:val="20"/>
              </w:rPr>
              <w:t xml:space="preserve"> 1"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$16,500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18.2</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C75809"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itional</w:t>
            </w:r>
            <w:r w:rsidR="00D74042" w:rsidRPr="00880917">
              <w:rPr>
                <w:rFonts w:ascii="Calibri" w:eastAsia="Times New Roman" w:hAnsi="Calibri" w:cs="Times New Roman"/>
                <w:color w:val="000000"/>
                <w:sz w:val="20"/>
                <w:szCs w:val="20"/>
              </w:rPr>
              <w:t xml:space="preserve"> 1.5"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5.3%</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=0.38</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$186,000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=0.33</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23.8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52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Argon </w:t>
            </w:r>
            <w:r w:rsidR="002B5D40">
              <w:rPr>
                <w:rFonts w:ascii="Calibri" w:eastAsia="Times New Roman" w:hAnsi="Calibri" w:cs="Times New Roman"/>
                <w:color w:val="000000"/>
                <w:sz w:val="20"/>
                <w:szCs w:val="20"/>
              </w:rPr>
              <w:t>F</w:t>
            </w:r>
            <w:r w:rsidRPr="00880917">
              <w:rPr>
                <w:rFonts w:ascii="Calibri" w:eastAsia="Times New Roman" w:hAnsi="Calibri" w:cs="Times New Roman"/>
                <w:color w:val="000000"/>
                <w:sz w:val="20"/>
                <w:szCs w:val="20"/>
              </w:rPr>
              <w:t xml:space="preserve">illed </w:t>
            </w:r>
            <w:r w:rsidR="002B5D40">
              <w:rPr>
                <w:rFonts w:ascii="Calibri" w:eastAsia="Times New Roman" w:hAnsi="Calibri" w:cs="Times New Roman"/>
                <w:color w:val="000000"/>
                <w:sz w:val="20"/>
                <w:szCs w:val="20"/>
              </w:rPr>
              <w:t>T</w:t>
            </w:r>
            <w:r w:rsidRPr="00880917">
              <w:rPr>
                <w:rFonts w:ascii="Calibri" w:eastAsia="Times New Roman" w:hAnsi="Calibri" w:cs="Times New Roman"/>
                <w:color w:val="000000"/>
                <w:sz w:val="20"/>
                <w:szCs w:val="20"/>
              </w:rPr>
              <w:t xml:space="preserve">riple </w:t>
            </w:r>
            <w:r w:rsidR="002B5D40">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 xml:space="preserve">lazed </w:t>
            </w:r>
            <w:r w:rsidR="002B5D40">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lass SHGC = 0.26</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$265,000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$13,400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5.1%</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Seal life guaranteed only 10 years. Slight gray tint.</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3</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Day Lighting Sensors, Atrium</w:t>
            </w:r>
          </w:p>
        </w:tc>
        <w:tc>
          <w:tcPr>
            <w:tcW w:w="1001" w:type="dxa"/>
            <w:tcBorders>
              <w:top w:val="single" w:sz="4" w:space="0" w:color="auto"/>
              <w:left w:val="nil"/>
              <w:bottom w:val="single" w:sz="6"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28.6%</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4</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Desiccant </w:t>
            </w:r>
            <w:r w:rsidR="006F081B">
              <w:rPr>
                <w:rFonts w:ascii="Calibri" w:eastAsia="Times New Roman" w:hAnsi="Calibri" w:cs="Times New Roman"/>
                <w:color w:val="000000"/>
                <w:sz w:val="20"/>
                <w:szCs w:val="20"/>
              </w:rPr>
              <w:t>Wheel</w:t>
            </w:r>
          </w:p>
        </w:tc>
        <w:tc>
          <w:tcPr>
            <w:tcW w:w="1001" w:type="dxa"/>
            <w:tcBorders>
              <w:top w:val="single" w:sz="6" w:space="0" w:color="auto"/>
              <w:left w:val="nil"/>
              <w:bottom w:val="single" w:sz="6"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5</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Exterior Shades, South Façade</w:t>
            </w:r>
          </w:p>
        </w:tc>
        <w:tc>
          <w:tcPr>
            <w:tcW w:w="1001" w:type="dxa"/>
            <w:tcBorders>
              <w:top w:val="single" w:sz="6"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$78,000</w:t>
            </w:r>
          </w:p>
        </w:tc>
        <w:tc>
          <w:tcPr>
            <w:tcW w:w="1001"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$15,000</w:t>
            </w:r>
          </w:p>
        </w:tc>
        <w:tc>
          <w:tcPr>
            <w:tcW w:w="1023"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5.2</w:t>
            </w:r>
          </w:p>
        </w:tc>
        <w:tc>
          <w:tcPr>
            <w:tcW w:w="72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19.2%</w:t>
            </w:r>
          </w:p>
        </w:tc>
        <w:tc>
          <w:tcPr>
            <w:tcW w:w="126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6</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Increase </w:t>
            </w:r>
            <w:r w:rsidR="002B5D40">
              <w:rPr>
                <w:rFonts w:ascii="Calibri" w:eastAsia="Times New Roman" w:hAnsi="Calibri" w:cs="Times New Roman"/>
                <w:color w:val="000000"/>
                <w:sz w:val="20"/>
                <w:szCs w:val="20"/>
              </w:rPr>
              <w:t>Thermos</w:t>
            </w:r>
            <w:r w:rsidRPr="00880917">
              <w:rPr>
                <w:rFonts w:ascii="Calibri" w:eastAsia="Times New Roman" w:hAnsi="Calibri" w:cs="Times New Roman"/>
                <w:color w:val="000000"/>
                <w:sz w:val="20"/>
                <w:szCs w:val="20"/>
              </w:rPr>
              <w:t xml:space="preserve">tat </w:t>
            </w:r>
            <w:proofErr w:type="spellStart"/>
            <w:r w:rsidRPr="00880917">
              <w:rPr>
                <w:rFonts w:ascii="Calibri" w:eastAsia="Times New Roman" w:hAnsi="Calibri" w:cs="Times New Roman"/>
                <w:color w:val="000000"/>
                <w:sz w:val="20"/>
                <w:szCs w:val="20"/>
              </w:rPr>
              <w:t>Deadband</w:t>
            </w:r>
            <w:proofErr w:type="spellEnd"/>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$7,000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Free Cooling Process Load</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6.4</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15.7%</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8</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Shower </w:t>
            </w:r>
            <w:r w:rsidR="002B5D40">
              <w:rPr>
                <w:rFonts w:ascii="Calibri" w:eastAsia="Times New Roman" w:hAnsi="Calibri" w:cs="Times New Roman"/>
                <w:color w:val="000000"/>
                <w:sz w:val="20"/>
                <w:szCs w:val="20"/>
              </w:rPr>
              <w:t>H</w:t>
            </w:r>
            <w:r w:rsidRPr="00880917">
              <w:rPr>
                <w:rFonts w:ascii="Calibri" w:eastAsia="Times New Roman" w:hAnsi="Calibri" w:cs="Times New Roman"/>
                <w:color w:val="000000"/>
                <w:sz w:val="20"/>
                <w:szCs w:val="20"/>
              </w:rPr>
              <w:t xml:space="preserve">eat </w:t>
            </w:r>
            <w:r w:rsidR="002B5D40">
              <w:rPr>
                <w:rFonts w:ascii="Calibri" w:eastAsia="Times New Roman" w:hAnsi="Calibri" w:cs="Times New Roman"/>
                <w:color w:val="000000"/>
                <w:sz w:val="20"/>
                <w:szCs w:val="20"/>
              </w:rPr>
              <w:t>R</w:t>
            </w:r>
            <w:r w:rsidRPr="00880917">
              <w:rPr>
                <w:rFonts w:ascii="Calibri" w:eastAsia="Times New Roman" w:hAnsi="Calibri" w:cs="Times New Roman"/>
                <w:color w:val="000000"/>
                <w:sz w:val="20"/>
                <w:szCs w:val="20"/>
              </w:rPr>
              <w:t xml:space="preserve">ecovery </w:t>
            </w:r>
            <w:r w:rsidR="002B5D40">
              <w:rPr>
                <w:rFonts w:ascii="Calibri" w:eastAsia="Times New Roman" w:hAnsi="Calibri" w:cs="Times New Roman"/>
                <w:color w:val="000000"/>
                <w:sz w:val="20"/>
                <w:szCs w:val="20"/>
              </w:rPr>
              <w:t>D</w:t>
            </w:r>
            <w:r w:rsidRPr="00880917">
              <w:rPr>
                <w:rFonts w:ascii="Calibri" w:eastAsia="Times New Roman" w:hAnsi="Calibri" w:cs="Times New Roman"/>
                <w:color w:val="000000"/>
                <w:sz w:val="20"/>
                <w:szCs w:val="20"/>
              </w:rPr>
              <w:t>evice</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Maintenance issues</w:t>
            </w:r>
          </w:p>
        </w:tc>
      </w:tr>
    </w:tbl>
    <w:p w:rsidR="00C5018E" w:rsidRDefault="00880917" w:rsidP="00A11EFE">
      <w:pPr>
        <w:spacing w:before="120" w:line="240" w:lineRule="auto"/>
        <w:rPr>
          <w:rFonts w:asciiTheme="minorHAnsi" w:hAnsiTheme="minorHAnsi"/>
          <w:sz w:val="20"/>
          <w:szCs w:val="20"/>
        </w:rPr>
      </w:pPr>
      <w:r>
        <w:rPr>
          <w:rFonts w:asciiTheme="minorHAnsi" w:hAnsiTheme="minorHAnsi"/>
          <w:sz w:val="20"/>
          <w:szCs w:val="20"/>
        </w:rPr>
        <w:t xml:space="preserve">Note 1: </w:t>
      </w:r>
      <w:r w:rsidRPr="00880917">
        <w:rPr>
          <w:rFonts w:asciiTheme="minorHAnsi" w:hAnsiTheme="minorHAnsi"/>
          <w:sz w:val="20"/>
          <w:szCs w:val="20"/>
        </w:rPr>
        <w:t xml:space="preserve">Persistence </w:t>
      </w:r>
      <w:r w:rsidR="00252218">
        <w:rPr>
          <w:rFonts w:asciiTheme="minorHAnsi" w:hAnsiTheme="minorHAnsi"/>
          <w:sz w:val="20"/>
          <w:szCs w:val="20"/>
        </w:rPr>
        <w:t>represents  an opinion of</w:t>
      </w:r>
      <w:r w:rsidR="000A10B8">
        <w:rPr>
          <w:rFonts w:asciiTheme="minorHAnsi" w:hAnsiTheme="minorHAnsi"/>
          <w:sz w:val="20"/>
          <w:szCs w:val="20"/>
        </w:rPr>
        <w:t xml:space="preserve"> the probability </w:t>
      </w:r>
      <w:r w:rsidRPr="00880917">
        <w:rPr>
          <w:rFonts w:asciiTheme="minorHAnsi" w:hAnsiTheme="minorHAnsi"/>
          <w:sz w:val="20"/>
          <w:szCs w:val="20"/>
        </w:rPr>
        <w:t xml:space="preserve">that </w:t>
      </w:r>
      <w:r w:rsidR="00252218">
        <w:rPr>
          <w:rFonts w:asciiTheme="minorHAnsi" w:hAnsiTheme="minorHAnsi"/>
          <w:sz w:val="20"/>
          <w:szCs w:val="20"/>
        </w:rPr>
        <w:t xml:space="preserve">the estimated </w:t>
      </w:r>
      <w:r w:rsidRPr="00880917">
        <w:rPr>
          <w:rFonts w:asciiTheme="minorHAnsi" w:hAnsiTheme="minorHAnsi"/>
          <w:sz w:val="20"/>
          <w:szCs w:val="20"/>
        </w:rPr>
        <w:t>energy savings will be fully realized.</w:t>
      </w:r>
    </w:p>
    <w:p w:rsidR="00C5018E" w:rsidRDefault="00C5018E" w:rsidP="00A11EFE">
      <w:pPr>
        <w:spacing w:line="240" w:lineRule="auto"/>
        <w:rPr>
          <w:rFonts w:asciiTheme="minorHAnsi" w:hAnsiTheme="minorHAnsi"/>
          <w:sz w:val="20"/>
          <w:szCs w:val="20"/>
        </w:rPr>
      </w:pPr>
    </w:p>
    <w:p w:rsidR="00880917" w:rsidRDefault="00880917" w:rsidP="00A11EFE">
      <w:pPr>
        <w:spacing w:line="240" w:lineRule="auto"/>
        <w:rPr>
          <w:rFonts w:asciiTheme="minorHAnsi" w:hAnsiTheme="minorHAnsi"/>
          <w:sz w:val="20"/>
          <w:szCs w:val="20"/>
        </w:rPr>
        <w:sectPr w:rsidR="00880917" w:rsidSect="00C5018E">
          <w:pgSz w:w="15840" w:h="12240" w:orient="landscape"/>
          <w:pgMar w:top="1440" w:right="1440" w:bottom="1440" w:left="1440" w:header="720" w:footer="720" w:gutter="0"/>
          <w:cols w:space="720"/>
          <w:docGrid w:linePitch="360"/>
        </w:sectPr>
      </w:pPr>
    </w:p>
    <w:p w:rsidR="00825A17" w:rsidRPr="00551349" w:rsidRDefault="00825A17" w:rsidP="00A11EFE">
      <w:pPr>
        <w:spacing w:line="240" w:lineRule="auto"/>
        <w:rPr>
          <w:rFonts w:asciiTheme="minorHAnsi" w:hAnsiTheme="minorHAnsi"/>
          <w:b/>
          <w:sz w:val="20"/>
          <w:szCs w:val="20"/>
          <w:u w:val="single"/>
        </w:rPr>
      </w:pPr>
      <w:r w:rsidRPr="00551349">
        <w:rPr>
          <w:rFonts w:asciiTheme="minorHAnsi" w:hAnsiTheme="minorHAnsi"/>
          <w:b/>
          <w:sz w:val="20"/>
          <w:szCs w:val="20"/>
          <w:u w:val="single"/>
        </w:rPr>
        <w:lastRenderedPageBreak/>
        <w:t xml:space="preserve">Table </w:t>
      </w:r>
      <w:r w:rsidR="00E31370">
        <w:rPr>
          <w:rFonts w:asciiTheme="minorHAnsi" w:hAnsiTheme="minorHAnsi"/>
          <w:b/>
          <w:sz w:val="20"/>
          <w:szCs w:val="20"/>
          <w:u w:val="single"/>
        </w:rPr>
        <w:t>2</w:t>
      </w:r>
      <w:r w:rsidRPr="00551349">
        <w:rPr>
          <w:rFonts w:asciiTheme="minorHAnsi" w:hAnsiTheme="minorHAnsi"/>
          <w:b/>
          <w:sz w:val="20"/>
          <w:szCs w:val="20"/>
          <w:u w:val="single"/>
        </w:rPr>
        <w:t xml:space="preserve">: </w:t>
      </w:r>
      <w:r>
        <w:rPr>
          <w:rFonts w:asciiTheme="minorHAnsi" w:hAnsiTheme="minorHAnsi"/>
          <w:b/>
          <w:sz w:val="20"/>
          <w:szCs w:val="20"/>
          <w:u w:val="single"/>
        </w:rPr>
        <w:t xml:space="preserve">Water Conservation Measures </w:t>
      </w:r>
      <w:r w:rsidR="000B125F">
        <w:rPr>
          <w:rFonts w:asciiTheme="minorHAnsi" w:hAnsiTheme="minorHAnsi"/>
          <w:b/>
          <w:sz w:val="20"/>
          <w:szCs w:val="20"/>
          <w:u w:val="single"/>
        </w:rPr>
        <w:t xml:space="preserve">and </w:t>
      </w:r>
      <w:r>
        <w:rPr>
          <w:rFonts w:asciiTheme="minorHAnsi" w:hAnsiTheme="minorHAnsi"/>
          <w:b/>
          <w:sz w:val="20"/>
          <w:szCs w:val="20"/>
          <w:u w:val="single"/>
        </w:rPr>
        <w:t>Predicted Results</w:t>
      </w:r>
    </w:p>
    <w:p w:rsidR="0062702E" w:rsidRPr="00825A17" w:rsidRDefault="00825A17" w:rsidP="00611BB1">
      <w:pPr>
        <w:spacing w:line="240" w:lineRule="auto"/>
        <w:jc w:val="both"/>
        <w:rPr>
          <w:rFonts w:asciiTheme="minorHAnsi" w:hAnsiTheme="minorHAnsi"/>
          <w:sz w:val="20"/>
          <w:szCs w:val="20"/>
        </w:rPr>
      </w:pPr>
      <w:r w:rsidRPr="00825A17">
        <w:rPr>
          <w:rFonts w:asciiTheme="minorHAnsi" w:hAnsiTheme="minorHAnsi"/>
          <w:sz w:val="20"/>
          <w:szCs w:val="20"/>
        </w:rPr>
        <w:t xml:space="preserve">Table </w:t>
      </w:r>
      <w:r w:rsidR="00E31370">
        <w:rPr>
          <w:rFonts w:asciiTheme="minorHAnsi" w:hAnsiTheme="minorHAnsi"/>
          <w:sz w:val="20"/>
          <w:szCs w:val="20"/>
        </w:rPr>
        <w:t>2</w:t>
      </w:r>
      <w:r w:rsidRPr="00825A17">
        <w:rPr>
          <w:rFonts w:asciiTheme="minorHAnsi" w:hAnsiTheme="minorHAnsi"/>
          <w:sz w:val="20"/>
          <w:szCs w:val="20"/>
        </w:rPr>
        <w:t xml:space="preserve"> indicates the </w:t>
      </w:r>
      <w:r w:rsidR="00624FCB">
        <w:rPr>
          <w:rFonts w:asciiTheme="minorHAnsi" w:hAnsiTheme="minorHAnsi"/>
          <w:sz w:val="20"/>
          <w:szCs w:val="20"/>
        </w:rPr>
        <w:t xml:space="preserve">water saving measures and resulting </w:t>
      </w:r>
      <w:r w:rsidRPr="00825A17">
        <w:rPr>
          <w:rFonts w:asciiTheme="minorHAnsi" w:hAnsiTheme="minorHAnsi"/>
          <w:sz w:val="20"/>
          <w:szCs w:val="20"/>
        </w:rPr>
        <w:t>percent water</w:t>
      </w:r>
      <w:r>
        <w:rPr>
          <w:rFonts w:asciiTheme="minorHAnsi" w:hAnsiTheme="minorHAnsi"/>
          <w:sz w:val="20"/>
          <w:szCs w:val="20"/>
        </w:rPr>
        <w:t xml:space="preserve"> </w:t>
      </w:r>
      <w:r w:rsidRPr="00825A17">
        <w:rPr>
          <w:rFonts w:asciiTheme="minorHAnsi" w:hAnsiTheme="minorHAnsi"/>
          <w:sz w:val="20"/>
          <w:szCs w:val="20"/>
        </w:rPr>
        <w:t xml:space="preserve">savings predicted for </w:t>
      </w:r>
      <w:r w:rsidR="00624FCB" w:rsidRPr="00624FCB">
        <w:rPr>
          <w:rFonts w:asciiTheme="minorHAnsi" w:hAnsiTheme="minorHAnsi"/>
          <w:sz w:val="20"/>
          <w:szCs w:val="20"/>
        </w:rPr>
        <w:t>this project</w:t>
      </w:r>
      <w:r w:rsidRPr="00825A17">
        <w:rPr>
          <w:rFonts w:asciiTheme="minorHAnsi" w:hAnsiTheme="minorHAnsi"/>
          <w:sz w:val="20"/>
          <w:szCs w:val="20"/>
        </w:rPr>
        <w:t xml:space="preserve"> versus a </w:t>
      </w:r>
      <w:r w:rsidR="00E31370">
        <w:rPr>
          <w:rFonts w:asciiTheme="minorHAnsi" w:hAnsiTheme="minorHAnsi"/>
          <w:sz w:val="20"/>
          <w:szCs w:val="20"/>
        </w:rPr>
        <w:t>project</w:t>
      </w:r>
      <w:r w:rsidRPr="00825A17">
        <w:rPr>
          <w:rFonts w:asciiTheme="minorHAnsi" w:hAnsiTheme="minorHAnsi"/>
          <w:sz w:val="20"/>
          <w:szCs w:val="20"/>
        </w:rPr>
        <w:t xml:space="preserve"> constructed to meet building code requirements (</w:t>
      </w:r>
      <w:r w:rsidR="00F76B26">
        <w:rPr>
          <w:rFonts w:asciiTheme="minorHAnsi" w:hAnsiTheme="minorHAnsi"/>
          <w:sz w:val="20"/>
          <w:szCs w:val="20"/>
        </w:rPr>
        <w:t>b</w:t>
      </w:r>
      <w:r w:rsidRPr="00825A17">
        <w:rPr>
          <w:rFonts w:asciiTheme="minorHAnsi" w:hAnsiTheme="minorHAnsi"/>
          <w:sz w:val="20"/>
          <w:szCs w:val="20"/>
        </w:rPr>
        <w:t>uilding code requirements are based on Energy Policy Act of 1992 fixture performance dictates).</w:t>
      </w:r>
      <w:r>
        <w:rPr>
          <w:rFonts w:asciiTheme="minorHAnsi" w:hAnsiTheme="minorHAnsi"/>
          <w:sz w:val="20"/>
          <w:szCs w:val="20"/>
        </w:rPr>
        <w:t xml:space="preserve"> </w:t>
      </w:r>
      <w:r w:rsidRPr="006B4C5E">
        <w:rPr>
          <w:rFonts w:asciiTheme="minorHAnsi" w:hAnsiTheme="minorHAnsi"/>
          <w:sz w:val="20"/>
          <w:szCs w:val="20"/>
        </w:rPr>
        <w:t xml:space="preserve"> The requirement of </w:t>
      </w:r>
      <w:r w:rsidR="006F081B">
        <w:rPr>
          <w:rFonts w:asciiTheme="minorHAnsi" w:hAnsiTheme="minorHAnsi"/>
          <w:sz w:val="20"/>
          <w:szCs w:val="20"/>
        </w:rPr>
        <w:t>U-M Design Guideline</w:t>
      </w:r>
      <w:r w:rsidR="00D77357">
        <w:rPr>
          <w:rFonts w:asciiTheme="minorHAnsi" w:hAnsiTheme="minorHAnsi"/>
          <w:sz w:val="20"/>
          <w:szCs w:val="20"/>
        </w:rPr>
        <w:t xml:space="preserve"> 3.2 </w:t>
      </w:r>
      <w:r w:rsidRPr="006B4C5E">
        <w:rPr>
          <w:rFonts w:asciiTheme="minorHAnsi" w:hAnsiTheme="minorHAnsi"/>
          <w:sz w:val="20"/>
          <w:szCs w:val="20"/>
        </w:rPr>
        <w:t xml:space="preserve">is for designs to provide </w:t>
      </w:r>
      <w:r w:rsidR="00E31370">
        <w:rPr>
          <w:rFonts w:asciiTheme="minorHAnsi" w:hAnsiTheme="minorHAnsi"/>
          <w:sz w:val="20"/>
          <w:szCs w:val="20"/>
        </w:rPr>
        <w:t>projects</w:t>
      </w:r>
      <w:r w:rsidRPr="006B4C5E">
        <w:rPr>
          <w:rFonts w:asciiTheme="minorHAnsi" w:hAnsiTheme="minorHAnsi"/>
          <w:sz w:val="20"/>
          <w:szCs w:val="20"/>
        </w:rPr>
        <w:t xml:space="preserve"> that </w:t>
      </w:r>
      <w:r>
        <w:rPr>
          <w:rFonts w:asciiTheme="minorHAnsi" w:hAnsiTheme="minorHAnsi"/>
          <w:sz w:val="20"/>
          <w:szCs w:val="20"/>
        </w:rPr>
        <w:t>use 20</w:t>
      </w:r>
      <w:r w:rsidRPr="006B4C5E">
        <w:rPr>
          <w:rFonts w:asciiTheme="minorHAnsi" w:hAnsiTheme="minorHAnsi"/>
          <w:sz w:val="20"/>
          <w:szCs w:val="20"/>
        </w:rPr>
        <w:t xml:space="preserve">% less </w:t>
      </w:r>
      <w:r>
        <w:rPr>
          <w:rFonts w:asciiTheme="minorHAnsi" w:hAnsiTheme="minorHAnsi"/>
          <w:sz w:val="20"/>
          <w:szCs w:val="20"/>
        </w:rPr>
        <w:t xml:space="preserve">water than </w:t>
      </w:r>
      <w:r w:rsidR="00E31370">
        <w:rPr>
          <w:rFonts w:asciiTheme="minorHAnsi" w:hAnsiTheme="minorHAnsi"/>
          <w:sz w:val="20"/>
          <w:szCs w:val="20"/>
        </w:rPr>
        <w:t>projects</w:t>
      </w:r>
      <w:r w:rsidRPr="006B4C5E">
        <w:rPr>
          <w:rFonts w:asciiTheme="minorHAnsi" w:hAnsiTheme="minorHAnsi"/>
          <w:sz w:val="20"/>
          <w:szCs w:val="20"/>
        </w:rPr>
        <w:t xml:space="preserve"> </w:t>
      </w:r>
      <w:r>
        <w:rPr>
          <w:rFonts w:asciiTheme="minorHAnsi" w:hAnsiTheme="minorHAnsi"/>
          <w:sz w:val="20"/>
          <w:szCs w:val="20"/>
        </w:rPr>
        <w:t xml:space="preserve">designed </w:t>
      </w:r>
      <w:r w:rsidRPr="006B4C5E">
        <w:rPr>
          <w:rFonts w:asciiTheme="minorHAnsi" w:hAnsiTheme="minorHAnsi"/>
          <w:sz w:val="20"/>
          <w:szCs w:val="20"/>
        </w:rPr>
        <w:t xml:space="preserve">to </w:t>
      </w:r>
      <w:r w:rsidR="00D74042">
        <w:rPr>
          <w:rFonts w:asciiTheme="minorHAnsi" w:hAnsiTheme="minorHAnsi"/>
          <w:sz w:val="20"/>
          <w:szCs w:val="20"/>
        </w:rPr>
        <w:t xml:space="preserve">exactly </w:t>
      </w:r>
      <w:r w:rsidRPr="006B4C5E">
        <w:rPr>
          <w:rFonts w:asciiTheme="minorHAnsi" w:hAnsiTheme="minorHAnsi"/>
          <w:sz w:val="20"/>
          <w:szCs w:val="20"/>
        </w:rPr>
        <w:t xml:space="preserve">meet </w:t>
      </w:r>
      <w:r w:rsidR="00D74042">
        <w:rPr>
          <w:rFonts w:asciiTheme="minorHAnsi" w:hAnsiTheme="minorHAnsi"/>
          <w:sz w:val="20"/>
          <w:szCs w:val="20"/>
        </w:rPr>
        <w:t xml:space="preserve">the </w:t>
      </w:r>
      <w:r>
        <w:rPr>
          <w:rFonts w:asciiTheme="minorHAnsi" w:hAnsiTheme="minorHAnsi"/>
          <w:sz w:val="20"/>
          <w:szCs w:val="20"/>
        </w:rPr>
        <w:t xml:space="preserve">building </w:t>
      </w:r>
      <w:r w:rsidRPr="006B4C5E">
        <w:rPr>
          <w:rFonts w:asciiTheme="minorHAnsi" w:hAnsiTheme="minorHAnsi"/>
          <w:sz w:val="20"/>
          <w:szCs w:val="20"/>
        </w:rPr>
        <w:t>code.</w:t>
      </w:r>
    </w:p>
    <w:tbl>
      <w:tblPr>
        <w:tblW w:w="6240" w:type="dxa"/>
        <w:tblInd w:w="93" w:type="dxa"/>
        <w:tblLook w:val="04A0" w:firstRow="1" w:lastRow="0" w:firstColumn="1" w:lastColumn="0" w:noHBand="0" w:noVBand="1"/>
      </w:tblPr>
      <w:tblGrid>
        <w:gridCol w:w="5055"/>
        <w:gridCol w:w="1185"/>
      </w:tblGrid>
      <w:tr w:rsidR="00825A17" w:rsidRPr="00825A17" w:rsidTr="009A25D9">
        <w:trPr>
          <w:trHeight w:val="300"/>
        </w:trPr>
        <w:tc>
          <w:tcPr>
            <w:tcW w:w="5055" w:type="dxa"/>
            <w:tcBorders>
              <w:top w:val="nil"/>
              <w:left w:val="nil"/>
              <w:bottom w:val="nil"/>
              <w:right w:val="nil"/>
            </w:tcBorders>
            <w:shd w:val="clear" w:color="auto" w:fill="auto"/>
            <w:noWrap/>
            <w:vAlign w:val="bottom"/>
            <w:hideMark/>
          </w:tcPr>
          <w:p w:rsidR="00825A17" w:rsidRPr="00825A17" w:rsidRDefault="00825A17" w:rsidP="00A11EFE">
            <w:pPr>
              <w:spacing w:after="120" w:line="240" w:lineRule="auto"/>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 xml:space="preserve">Table </w:t>
            </w:r>
            <w:r w:rsidR="00E31370">
              <w:rPr>
                <w:rFonts w:ascii="Calibri" w:eastAsia="Times New Roman" w:hAnsi="Calibri" w:cs="Times New Roman"/>
                <w:b/>
                <w:bCs/>
                <w:color w:val="000000"/>
                <w:sz w:val="20"/>
                <w:szCs w:val="20"/>
              </w:rPr>
              <w:t>2</w:t>
            </w:r>
            <w:r w:rsidRPr="00825A17">
              <w:rPr>
                <w:rFonts w:ascii="Calibri" w:eastAsia="Times New Roman" w:hAnsi="Calibri" w:cs="Times New Roman"/>
                <w:b/>
                <w:bCs/>
                <w:color w:val="000000"/>
                <w:sz w:val="20"/>
                <w:szCs w:val="20"/>
              </w:rPr>
              <w:t>: Water Conservation</w:t>
            </w:r>
          </w:p>
        </w:tc>
        <w:tc>
          <w:tcPr>
            <w:tcW w:w="1185" w:type="dxa"/>
            <w:tcBorders>
              <w:top w:val="nil"/>
              <w:left w:val="nil"/>
              <w:bottom w:val="nil"/>
              <w:right w:val="nil"/>
            </w:tcBorders>
            <w:shd w:val="clear" w:color="auto" w:fill="auto"/>
            <w:noWrap/>
            <w:vAlign w:val="bottom"/>
            <w:hideMark/>
          </w:tcPr>
          <w:p w:rsidR="00825A17" w:rsidRPr="00825A17" w:rsidRDefault="00825A17" w:rsidP="00A11EFE">
            <w:pPr>
              <w:spacing w:after="120" w:line="240" w:lineRule="auto"/>
              <w:rPr>
                <w:rFonts w:ascii="Calibri" w:eastAsia="Times New Roman" w:hAnsi="Calibri" w:cs="Times New Roman"/>
                <w:b/>
                <w:bCs/>
                <w:color w:val="000000"/>
                <w:sz w:val="20"/>
                <w:szCs w:val="20"/>
              </w:rPr>
            </w:pPr>
          </w:p>
        </w:tc>
      </w:tr>
      <w:tr w:rsidR="00825A17" w:rsidRPr="00825A17" w:rsidTr="009A25D9">
        <w:trPr>
          <w:trHeight w:val="51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17" w:rsidRPr="00825A17" w:rsidRDefault="00825A17" w:rsidP="00A11E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Water Conservation Measure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825A17" w:rsidRPr="00825A17" w:rsidRDefault="00825A17" w:rsidP="00A11E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Annual Savings (</w:t>
            </w:r>
            <w:r w:rsidR="004F46CA">
              <w:rPr>
                <w:rFonts w:ascii="Calibri" w:eastAsia="Times New Roman" w:hAnsi="Calibri" w:cs="Times New Roman"/>
                <w:b/>
                <w:bCs/>
                <w:color w:val="000000"/>
                <w:sz w:val="20"/>
                <w:szCs w:val="20"/>
              </w:rPr>
              <w:t>G</w:t>
            </w:r>
            <w:r w:rsidRPr="00825A17">
              <w:rPr>
                <w:rFonts w:ascii="Calibri" w:eastAsia="Times New Roman" w:hAnsi="Calibri" w:cs="Times New Roman"/>
                <w:b/>
                <w:bCs/>
                <w:color w:val="000000"/>
                <w:sz w:val="20"/>
                <w:szCs w:val="20"/>
              </w:rPr>
              <w:t>allons)</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 xml:space="preserve">Dual </w:t>
            </w:r>
            <w:r w:rsidR="00251DBB">
              <w:rPr>
                <w:rFonts w:ascii="Calibri" w:eastAsia="Times New Roman" w:hAnsi="Calibri" w:cs="Times New Roman"/>
                <w:color w:val="000000"/>
                <w:sz w:val="20"/>
                <w:szCs w:val="20"/>
              </w:rPr>
              <w:t>F</w:t>
            </w:r>
            <w:r w:rsidRPr="00825A17">
              <w:rPr>
                <w:rFonts w:ascii="Calibri" w:eastAsia="Times New Roman" w:hAnsi="Calibri" w:cs="Times New Roman"/>
                <w:color w:val="000000"/>
                <w:sz w:val="20"/>
                <w:szCs w:val="20"/>
              </w:rPr>
              <w:t xml:space="preserve">lush </w:t>
            </w:r>
            <w:r w:rsidR="00251DBB">
              <w:rPr>
                <w:rFonts w:ascii="Calibri" w:eastAsia="Times New Roman" w:hAnsi="Calibri" w:cs="Times New Roman"/>
                <w:color w:val="000000"/>
                <w:sz w:val="20"/>
                <w:szCs w:val="20"/>
              </w:rPr>
              <w:t>W</w:t>
            </w:r>
            <w:r w:rsidRPr="00825A17">
              <w:rPr>
                <w:rFonts w:ascii="Calibri" w:eastAsia="Times New Roman" w:hAnsi="Calibri" w:cs="Times New Roman"/>
                <w:color w:val="000000"/>
                <w:sz w:val="20"/>
                <w:szCs w:val="20"/>
              </w:rPr>
              <w:t xml:space="preserve">ater </w:t>
            </w:r>
            <w:r w:rsidR="00251DBB">
              <w:rPr>
                <w:rFonts w:ascii="Calibri" w:eastAsia="Times New Roman" w:hAnsi="Calibri" w:cs="Times New Roman"/>
                <w:color w:val="000000"/>
                <w:sz w:val="20"/>
                <w:szCs w:val="20"/>
              </w:rPr>
              <w:t>C</w:t>
            </w:r>
            <w:r w:rsidRPr="00825A17">
              <w:rPr>
                <w:rFonts w:ascii="Calibri" w:eastAsia="Times New Roman" w:hAnsi="Calibri" w:cs="Times New Roman"/>
                <w:color w:val="000000"/>
                <w:sz w:val="20"/>
                <w:szCs w:val="20"/>
              </w:rPr>
              <w:t>losets</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00F76B26" w:rsidRPr="00825A17">
              <w:rPr>
                <w:rFonts w:ascii="Calibri" w:eastAsia="Times New Roman" w:hAnsi="Calibri" w:cs="Times New Roman"/>
                <w:color w:val="000000"/>
                <w:sz w:val="20"/>
                <w:szCs w:val="20"/>
              </w:rPr>
              <w:t>,000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Waterless or </w:t>
            </w:r>
            <w:r w:rsidRPr="00825A17">
              <w:rPr>
                <w:rFonts w:ascii="Calibri" w:eastAsia="Times New Roman" w:hAnsi="Calibri" w:cs="Times New Roman"/>
                <w:color w:val="000000"/>
                <w:sz w:val="20"/>
                <w:szCs w:val="20"/>
              </w:rPr>
              <w:t xml:space="preserve">1/8 </w:t>
            </w:r>
            <w:r w:rsidR="00251DBB">
              <w:rPr>
                <w:rFonts w:ascii="Calibri" w:eastAsia="Times New Roman" w:hAnsi="Calibri" w:cs="Times New Roman"/>
                <w:color w:val="000000"/>
                <w:sz w:val="20"/>
                <w:szCs w:val="20"/>
              </w:rPr>
              <w:t>G</w:t>
            </w:r>
            <w:r>
              <w:rPr>
                <w:rFonts w:ascii="Calibri" w:eastAsia="Times New Roman" w:hAnsi="Calibri" w:cs="Times New Roman"/>
                <w:color w:val="000000"/>
                <w:sz w:val="20"/>
                <w:szCs w:val="20"/>
              </w:rPr>
              <w:t xml:space="preserve">allon </w:t>
            </w:r>
            <w:r w:rsidR="00251DBB">
              <w:rPr>
                <w:rFonts w:ascii="Calibri" w:eastAsia="Times New Roman" w:hAnsi="Calibri" w:cs="Times New Roman"/>
                <w:color w:val="000000"/>
                <w:sz w:val="20"/>
                <w:szCs w:val="20"/>
              </w:rPr>
              <w:t>P</w:t>
            </w:r>
            <w:r>
              <w:rPr>
                <w:rFonts w:ascii="Calibri" w:eastAsia="Times New Roman" w:hAnsi="Calibri" w:cs="Times New Roman"/>
                <w:color w:val="000000"/>
                <w:sz w:val="20"/>
                <w:szCs w:val="20"/>
              </w:rPr>
              <w:t xml:space="preserve">er </w:t>
            </w:r>
            <w:r w:rsidR="00251DBB">
              <w:rPr>
                <w:rFonts w:ascii="Calibri" w:eastAsia="Times New Roman" w:hAnsi="Calibri" w:cs="Times New Roman"/>
                <w:color w:val="000000"/>
                <w:sz w:val="20"/>
                <w:szCs w:val="20"/>
              </w:rPr>
              <w:t>F</w:t>
            </w:r>
            <w:r>
              <w:rPr>
                <w:rFonts w:ascii="Calibri" w:eastAsia="Times New Roman" w:hAnsi="Calibri" w:cs="Times New Roman"/>
                <w:color w:val="000000"/>
                <w:sz w:val="20"/>
                <w:szCs w:val="20"/>
              </w:rPr>
              <w:t xml:space="preserve">lush </w:t>
            </w:r>
            <w:r w:rsidR="00251DBB">
              <w:rPr>
                <w:rFonts w:ascii="Calibri" w:eastAsia="Times New Roman" w:hAnsi="Calibri" w:cs="Times New Roman"/>
                <w:color w:val="000000"/>
                <w:sz w:val="20"/>
                <w:szCs w:val="20"/>
              </w:rPr>
              <w:t>U</w:t>
            </w:r>
            <w:r w:rsidRPr="00825A17">
              <w:rPr>
                <w:rFonts w:ascii="Calibri" w:eastAsia="Times New Roman" w:hAnsi="Calibri" w:cs="Times New Roman"/>
                <w:color w:val="000000"/>
                <w:sz w:val="20"/>
                <w:szCs w:val="20"/>
              </w:rPr>
              <w:t>rinals</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5,000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20263F"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HVAC Condensate Used For Cooling Tower Make-Up</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F76B26" w:rsidRPr="00825A17">
              <w:rPr>
                <w:rFonts w:ascii="Calibri" w:eastAsia="Times New Roman" w:hAnsi="Calibri" w:cs="Times New Roman"/>
                <w:color w:val="000000"/>
                <w:sz w:val="20"/>
                <w:szCs w:val="20"/>
              </w:rPr>
              <w:t>,000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2 GPM </w:t>
            </w:r>
            <w:r w:rsidR="00251DBB">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hower </w:t>
            </w:r>
            <w:r w:rsidR="00251DBB">
              <w:rPr>
                <w:rFonts w:ascii="Calibri" w:eastAsia="Times New Roman" w:hAnsi="Calibri" w:cs="Times New Roman"/>
                <w:color w:val="000000"/>
                <w:sz w:val="20"/>
                <w:szCs w:val="20"/>
              </w:rPr>
              <w:t>H</w:t>
            </w:r>
            <w:r>
              <w:rPr>
                <w:rFonts w:ascii="Calibri" w:eastAsia="Times New Roman" w:hAnsi="Calibri" w:cs="Times New Roman"/>
                <w:color w:val="000000"/>
                <w:sz w:val="20"/>
                <w:szCs w:val="20"/>
              </w:rPr>
              <w:t>eads</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Gray Water Recovery</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9,000</w:t>
            </w:r>
          </w:p>
        </w:tc>
      </w:tr>
      <w:tr w:rsidR="00F76B26" w:rsidRPr="00825A17" w:rsidTr="009A25D9">
        <w:trPr>
          <w:trHeight w:val="300"/>
        </w:trPr>
        <w:tc>
          <w:tcPr>
            <w:tcW w:w="505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Total Annual Water Savings:</w:t>
            </w:r>
          </w:p>
        </w:tc>
        <w:tc>
          <w:tcPr>
            <w:tcW w:w="118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41,000</w:t>
            </w:r>
          </w:p>
        </w:tc>
      </w:tr>
      <w:tr w:rsidR="00F76B26" w:rsidRPr="00825A17" w:rsidTr="009A25D9">
        <w:trPr>
          <w:trHeight w:val="300"/>
        </w:trPr>
        <w:tc>
          <w:tcPr>
            <w:tcW w:w="505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Annual </w:t>
            </w:r>
            <w:r w:rsidRPr="00825A17">
              <w:rPr>
                <w:rFonts w:ascii="Calibri" w:eastAsia="Times New Roman" w:hAnsi="Calibri" w:cs="Times New Roman"/>
                <w:b/>
                <w:bCs/>
                <w:color w:val="000000"/>
                <w:sz w:val="20"/>
                <w:szCs w:val="20"/>
              </w:rPr>
              <w:t xml:space="preserve">Water use w/o Water Conservation Measures: </w:t>
            </w:r>
          </w:p>
        </w:tc>
        <w:tc>
          <w:tcPr>
            <w:tcW w:w="118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200,000</w:t>
            </w:r>
          </w:p>
        </w:tc>
      </w:tr>
      <w:tr w:rsidR="00F76B26" w:rsidRPr="00825A17" w:rsidTr="009A25D9">
        <w:trPr>
          <w:trHeight w:val="300"/>
        </w:trPr>
        <w:tc>
          <w:tcPr>
            <w:tcW w:w="505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 xml:space="preserve">Estimated Percentage Savings: </w:t>
            </w:r>
          </w:p>
        </w:tc>
        <w:tc>
          <w:tcPr>
            <w:tcW w:w="118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21%</w:t>
            </w:r>
          </w:p>
        </w:tc>
      </w:tr>
    </w:tbl>
    <w:p w:rsidR="00E277DB" w:rsidRDefault="00E277DB" w:rsidP="00A11EFE">
      <w:pPr>
        <w:spacing w:line="240" w:lineRule="auto"/>
        <w:rPr>
          <w:rFonts w:asciiTheme="minorHAnsi" w:hAnsiTheme="minorHAnsi"/>
          <w:b/>
          <w:sz w:val="20"/>
          <w:szCs w:val="20"/>
          <w:u w:val="single"/>
        </w:rPr>
      </w:pPr>
    </w:p>
    <w:p w:rsidR="00F42E06" w:rsidRPr="002017D9" w:rsidRDefault="00F42E06" w:rsidP="00A11EFE">
      <w:pPr>
        <w:spacing w:line="240" w:lineRule="auto"/>
        <w:rPr>
          <w:rFonts w:asciiTheme="minorHAnsi" w:hAnsiTheme="minorHAnsi"/>
          <w:b/>
          <w:sz w:val="20"/>
          <w:szCs w:val="20"/>
          <w:u w:val="single"/>
        </w:rPr>
      </w:pPr>
      <w:r w:rsidRPr="002017D9">
        <w:rPr>
          <w:rFonts w:asciiTheme="minorHAnsi" w:hAnsiTheme="minorHAnsi"/>
          <w:b/>
          <w:sz w:val="20"/>
          <w:szCs w:val="20"/>
          <w:u w:val="single"/>
        </w:rPr>
        <w:t>Table</w:t>
      </w:r>
      <w:r w:rsidR="002017D9">
        <w:rPr>
          <w:rFonts w:asciiTheme="minorHAnsi" w:hAnsiTheme="minorHAnsi"/>
          <w:b/>
          <w:sz w:val="20"/>
          <w:szCs w:val="20"/>
          <w:u w:val="single"/>
        </w:rPr>
        <w:t>s</w:t>
      </w:r>
      <w:r w:rsidRPr="002017D9">
        <w:rPr>
          <w:rFonts w:asciiTheme="minorHAnsi" w:hAnsiTheme="minorHAnsi"/>
          <w:b/>
          <w:sz w:val="20"/>
          <w:szCs w:val="20"/>
          <w:u w:val="single"/>
        </w:rPr>
        <w:t xml:space="preserve"> </w:t>
      </w:r>
      <w:r w:rsidR="0053781E" w:rsidRPr="002017D9">
        <w:rPr>
          <w:rFonts w:asciiTheme="minorHAnsi" w:hAnsiTheme="minorHAnsi"/>
          <w:b/>
          <w:sz w:val="20"/>
          <w:szCs w:val="20"/>
          <w:u w:val="single"/>
        </w:rPr>
        <w:t>3</w:t>
      </w:r>
      <w:r w:rsidRPr="002017D9">
        <w:rPr>
          <w:rFonts w:asciiTheme="minorHAnsi" w:hAnsiTheme="minorHAnsi"/>
          <w:b/>
          <w:sz w:val="20"/>
          <w:szCs w:val="20"/>
          <w:u w:val="single"/>
        </w:rPr>
        <w:t xml:space="preserve"> and </w:t>
      </w:r>
      <w:r w:rsidR="0053781E" w:rsidRPr="002017D9">
        <w:rPr>
          <w:rFonts w:asciiTheme="minorHAnsi" w:hAnsiTheme="minorHAnsi"/>
          <w:b/>
          <w:sz w:val="20"/>
          <w:szCs w:val="20"/>
          <w:u w:val="single"/>
        </w:rPr>
        <w:t>4</w:t>
      </w:r>
      <w:r w:rsidRPr="002017D9">
        <w:rPr>
          <w:rFonts w:asciiTheme="minorHAnsi" w:hAnsiTheme="minorHAnsi"/>
          <w:b/>
          <w:sz w:val="20"/>
          <w:szCs w:val="20"/>
          <w:u w:val="single"/>
        </w:rPr>
        <w:t>:</w:t>
      </w:r>
    </w:p>
    <w:p w:rsidR="00E277DB" w:rsidRDefault="00F42E06" w:rsidP="00611BB1">
      <w:pPr>
        <w:spacing w:before="120" w:after="120" w:line="240" w:lineRule="auto"/>
        <w:jc w:val="both"/>
        <w:rPr>
          <w:rFonts w:ascii="Calibri" w:eastAsia="Times New Roman" w:hAnsi="Calibri" w:cs="Times New Roman"/>
          <w:b/>
          <w:bCs/>
          <w:color w:val="000000"/>
          <w:sz w:val="20"/>
          <w:szCs w:val="20"/>
        </w:rPr>
      </w:pPr>
      <w:r w:rsidRPr="006B4C5E">
        <w:rPr>
          <w:rFonts w:asciiTheme="minorHAnsi" w:hAnsiTheme="minorHAnsi"/>
          <w:sz w:val="20"/>
          <w:szCs w:val="20"/>
        </w:rPr>
        <w:t xml:space="preserve">U-M Design </w:t>
      </w:r>
      <w:r w:rsidR="0053781E" w:rsidRPr="006B4C5E">
        <w:rPr>
          <w:rFonts w:asciiTheme="minorHAnsi" w:hAnsiTheme="minorHAnsi"/>
          <w:sz w:val="20"/>
          <w:szCs w:val="20"/>
        </w:rPr>
        <w:t>Guideline</w:t>
      </w:r>
      <w:r w:rsidRPr="006B4C5E">
        <w:rPr>
          <w:rFonts w:asciiTheme="minorHAnsi" w:hAnsiTheme="minorHAnsi"/>
          <w:sz w:val="20"/>
          <w:szCs w:val="20"/>
        </w:rPr>
        <w:t xml:space="preserve"> </w:t>
      </w:r>
      <w:r w:rsidR="00D77357">
        <w:rPr>
          <w:rFonts w:asciiTheme="minorHAnsi" w:hAnsiTheme="minorHAnsi"/>
          <w:sz w:val="20"/>
          <w:szCs w:val="20"/>
        </w:rPr>
        <w:t xml:space="preserve">3.2 </w:t>
      </w:r>
      <w:r w:rsidRPr="006B4C5E">
        <w:rPr>
          <w:rFonts w:asciiTheme="minorHAnsi" w:hAnsiTheme="minorHAnsi"/>
          <w:sz w:val="20"/>
          <w:szCs w:val="20"/>
        </w:rPr>
        <w:t>require</w:t>
      </w:r>
      <w:r w:rsidR="0053781E" w:rsidRPr="006B4C5E">
        <w:rPr>
          <w:rFonts w:asciiTheme="minorHAnsi" w:hAnsiTheme="minorHAnsi"/>
          <w:sz w:val="20"/>
          <w:szCs w:val="20"/>
        </w:rPr>
        <w:t>s</w:t>
      </w:r>
      <w:r w:rsidRPr="006B4C5E">
        <w:rPr>
          <w:rFonts w:asciiTheme="minorHAnsi" w:hAnsiTheme="minorHAnsi"/>
          <w:sz w:val="20"/>
          <w:szCs w:val="20"/>
        </w:rPr>
        <w:t xml:space="preserve"> tha</w:t>
      </w:r>
      <w:r w:rsidR="0053781E" w:rsidRPr="006B4C5E">
        <w:rPr>
          <w:rFonts w:asciiTheme="minorHAnsi" w:hAnsiTheme="minorHAnsi"/>
          <w:sz w:val="20"/>
          <w:szCs w:val="20"/>
        </w:rPr>
        <w:t>t</w:t>
      </w:r>
      <w:r w:rsidRPr="006B4C5E">
        <w:rPr>
          <w:rFonts w:asciiTheme="minorHAnsi" w:hAnsiTheme="minorHAnsi"/>
          <w:sz w:val="20"/>
          <w:szCs w:val="20"/>
        </w:rPr>
        <w:t xml:space="preserve"> all projects </w:t>
      </w:r>
      <w:r w:rsidR="0053781E" w:rsidRPr="006B4C5E">
        <w:rPr>
          <w:rFonts w:asciiTheme="minorHAnsi" w:hAnsiTheme="minorHAnsi"/>
          <w:sz w:val="20"/>
          <w:szCs w:val="20"/>
        </w:rPr>
        <w:t xml:space="preserve">implement certain "mandatory" energy conservation measures, and it requires that other energy conservation measures be "evaluated" for every project.  Tables </w:t>
      </w:r>
      <w:r w:rsidR="002017D9">
        <w:rPr>
          <w:rFonts w:asciiTheme="minorHAnsi" w:hAnsiTheme="minorHAnsi"/>
          <w:sz w:val="20"/>
          <w:szCs w:val="20"/>
        </w:rPr>
        <w:t>3</w:t>
      </w:r>
      <w:r w:rsidR="0053781E" w:rsidRPr="006B4C5E">
        <w:rPr>
          <w:rFonts w:asciiTheme="minorHAnsi" w:hAnsiTheme="minorHAnsi"/>
          <w:sz w:val="20"/>
          <w:szCs w:val="20"/>
        </w:rPr>
        <w:t xml:space="preserve"> and </w:t>
      </w:r>
      <w:r w:rsidR="002017D9">
        <w:rPr>
          <w:rFonts w:asciiTheme="minorHAnsi" w:hAnsiTheme="minorHAnsi"/>
          <w:sz w:val="20"/>
          <w:szCs w:val="20"/>
        </w:rPr>
        <w:t>4</w:t>
      </w:r>
      <w:r w:rsidR="0053781E" w:rsidRPr="006B4C5E">
        <w:rPr>
          <w:rFonts w:asciiTheme="minorHAnsi" w:hAnsiTheme="minorHAnsi"/>
          <w:sz w:val="20"/>
          <w:szCs w:val="20"/>
        </w:rPr>
        <w:t xml:space="preserve"> indicate which of the mandatory and evaluated measures were found applicable to the project.</w:t>
      </w:r>
    </w:p>
    <w:tbl>
      <w:tblPr>
        <w:tblW w:w="9488" w:type="dxa"/>
        <w:tblInd w:w="88" w:type="dxa"/>
        <w:tblLook w:val="04A0" w:firstRow="1" w:lastRow="0" w:firstColumn="1" w:lastColumn="0" w:noHBand="0" w:noVBand="1"/>
      </w:tblPr>
      <w:tblGrid>
        <w:gridCol w:w="1141"/>
        <w:gridCol w:w="216"/>
        <w:gridCol w:w="2934"/>
        <w:gridCol w:w="1337"/>
        <w:gridCol w:w="62"/>
        <w:gridCol w:w="154"/>
        <w:gridCol w:w="2755"/>
        <w:gridCol w:w="889"/>
      </w:tblGrid>
      <w:tr w:rsidR="000A10B8" w:rsidRPr="002017D9" w:rsidTr="00FE1A43">
        <w:trPr>
          <w:trHeight w:val="300"/>
        </w:trPr>
        <w:tc>
          <w:tcPr>
            <w:tcW w:w="8599" w:type="dxa"/>
            <w:gridSpan w:val="7"/>
            <w:tcBorders>
              <w:top w:val="nil"/>
              <w:left w:val="nil"/>
              <w:bottom w:val="nil"/>
              <w:right w:val="nil"/>
            </w:tcBorders>
            <w:shd w:val="clear" w:color="auto" w:fill="auto"/>
            <w:noWrap/>
            <w:vAlign w:val="bottom"/>
            <w:hideMark/>
          </w:tcPr>
          <w:p w:rsidR="000A10B8" w:rsidRPr="002017D9" w:rsidRDefault="000A10B8" w:rsidP="00A11EFE">
            <w:pPr>
              <w:spacing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Table 3: Review of Mandatory Energy Conservation Measures</w:t>
            </w:r>
          </w:p>
        </w:tc>
        <w:tc>
          <w:tcPr>
            <w:tcW w:w="889" w:type="dxa"/>
            <w:tcBorders>
              <w:top w:val="nil"/>
              <w:left w:val="nil"/>
              <w:bottom w:val="nil"/>
              <w:right w:val="nil"/>
            </w:tcBorders>
            <w:shd w:val="clear" w:color="auto" w:fill="auto"/>
            <w:noWrap/>
            <w:vAlign w:val="bottom"/>
            <w:hideMark/>
          </w:tcPr>
          <w:p w:rsidR="000A10B8" w:rsidRPr="002017D9" w:rsidRDefault="000A10B8" w:rsidP="00A11EFE">
            <w:pPr>
              <w:spacing w:after="120" w:line="240" w:lineRule="auto"/>
              <w:rPr>
                <w:rFonts w:ascii="Calibri" w:eastAsia="Times New Roman" w:hAnsi="Calibri" w:cs="Times New Roman"/>
                <w:color w:val="000000"/>
                <w:sz w:val="20"/>
                <w:szCs w:val="20"/>
              </w:rPr>
            </w:pPr>
          </w:p>
        </w:tc>
      </w:tr>
      <w:tr w:rsidR="000A10B8" w:rsidRPr="004F46CA" w:rsidTr="008716FC">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M</w:t>
            </w:r>
            <w:r w:rsidR="00AC29BF" w:rsidRPr="004F46CA">
              <w:rPr>
                <w:rFonts w:ascii="Calibri" w:eastAsia="Times New Roman" w:hAnsi="Calibri" w:cs="Times New Roman"/>
                <w:b/>
                <w:color w:val="000000"/>
                <w:sz w:val="20"/>
                <w:szCs w:val="20"/>
              </w:rPr>
              <w:t xml:space="preserve">andatory </w:t>
            </w:r>
            <w:r w:rsidRPr="004F46CA">
              <w:rPr>
                <w:rFonts w:ascii="Calibri" w:eastAsia="Times New Roman" w:hAnsi="Calibri" w:cs="Times New Roman"/>
                <w:b/>
                <w:color w:val="000000"/>
                <w:sz w:val="20"/>
                <w:szCs w:val="20"/>
              </w:rPr>
              <w:t>E</w:t>
            </w:r>
            <w:r w:rsidR="00AC29BF" w:rsidRPr="004F46CA">
              <w:rPr>
                <w:rFonts w:ascii="Calibri" w:eastAsia="Times New Roman" w:hAnsi="Calibri" w:cs="Times New Roman"/>
                <w:b/>
                <w:color w:val="000000"/>
                <w:sz w:val="20"/>
                <w:szCs w:val="20"/>
              </w:rPr>
              <w:t>CM</w:t>
            </w:r>
            <w:r w:rsidRPr="004F46CA">
              <w:rPr>
                <w:rFonts w:ascii="Calibri" w:eastAsia="Times New Roman" w:hAnsi="Calibri" w:cs="Times New Roman"/>
                <w:b/>
                <w:color w:val="000000"/>
                <w:sz w:val="20"/>
                <w:szCs w:val="20"/>
              </w:rPr>
              <w:t xml:space="preserve"> </w:t>
            </w:r>
            <w:r w:rsidR="004F46CA">
              <w:rPr>
                <w:rFonts w:ascii="Calibri" w:eastAsia="Times New Roman" w:hAnsi="Calibri" w:cs="Times New Roman"/>
                <w:b/>
                <w:color w:val="000000"/>
                <w:sz w:val="20"/>
                <w:szCs w:val="20"/>
              </w:rPr>
              <w:t>No.</w:t>
            </w:r>
          </w:p>
        </w:tc>
        <w:tc>
          <w:tcPr>
            <w:tcW w:w="2934" w:type="dxa"/>
            <w:tcBorders>
              <w:top w:val="single" w:sz="4" w:space="0" w:color="auto"/>
              <w:left w:val="nil"/>
              <w:bottom w:val="single" w:sz="4" w:space="0" w:color="auto"/>
              <w:right w:val="single" w:sz="4" w:space="0" w:color="auto"/>
            </w:tcBorders>
            <w:shd w:val="clear" w:color="auto" w:fill="auto"/>
            <w:noWrap/>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Description</w:t>
            </w:r>
          </w:p>
        </w:tc>
        <w:tc>
          <w:tcPr>
            <w:tcW w:w="1553" w:type="dxa"/>
            <w:gridSpan w:val="3"/>
            <w:tcBorders>
              <w:top w:val="single" w:sz="4" w:space="0" w:color="auto"/>
              <w:left w:val="nil"/>
              <w:bottom w:val="single" w:sz="4" w:space="0" w:color="auto"/>
              <w:right w:val="single" w:sz="4" w:space="0" w:color="auto"/>
            </w:tcBorders>
            <w:shd w:val="clear" w:color="auto" w:fill="auto"/>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Implemented Y</w:t>
            </w:r>
            <w:r w:rsidR="00F1449B" w:rsidRPr="004F46CA">
              <w:rPr>
                <w:rFonts w:ascii="Calibri" w:eastAsia="Times New Roman" w:hAnsi="Calibri" w:cs="Times New Roman"/>
                <w:b/>
                <w:color w:val="000000"/>
                <w:sz w:val="20"/>
                <w:szCs w:val="20"/>
              </w:rPr>
              <w:t>es</w:t>
            </w:r>
            <w:r w:rsidRPr="004F46CA">
              <w:rPr>
                <w:rFonts w:ascii="Calibri" w:eastAsia="Times New Roman" w:hAnsi="Calibri" w:cs="Times New Roman"/>
                <w:b/>
                <w:color w:val="000000"/>
                <w:sz w:val="20"/>
                <w:szCs w:val="20"/>
              </w:rPr>
              <w:t>/N</w:t>
            </w:r>
            <w:r w:rsidR="00F1449B" w:rsidRPr="004F46CA">
              <w:rPr>
                <w:rFonts w:ascii="Calibri" w:eastAsia="Times New Roman" w:hAnsi="Calibri" w:cs="Times New Roman"/>
                <w:b/>
                <w:color w:val="000000"/>
                <w:sz w:val="20"/>
                <w:szCs w:val="20"/>
              </w:rPr>
              <w:t>o</w:t>
            </w:r>
          </w:p>
        </w:tc>
        <w:tc>
          <w:tcPr>
            <w:tcW w:w="2755" w:type="dxa"/>
            <w:tcBorders>
              <w:top w:val="single" w:sz="4" w:space="0" w:color="auto"/>
              <w:left w:val="nil"/>
              <w:bottom w:val="single" w:sz="4" w:space="0" w:color="auto"/>
              <w:right w:val="single" w:sz="4" w:space="0" w:color="auto"/>
            </w:tcBorders>
            <w:shd w:val="clear" w:color="auto" w:fill="auto"/>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Comments</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EC</w:t>
            </w:r>
            <w:r w:rsidR="00624FCB" w:rsidRPr="004F46CA">
              <w:rPr>
                <w:rFonts w:ascii="Calibri" w:eastAsia="Times New Roman" w:hAnsi="Calibri" w:cs="Times New Roman"/>
                <w:b/>
                <w:color w:val="000000"/>
                <w:sz w:val="20"/>
                <w:szCs w:val="20"/>
              </w:rPr>
              <w:t>M</w:t>
            </w:r>
            <w:r w:rsidRPr="004F46CA">
              <w:rPr>
                <w:rFonts w:ascii="Calibri" w:eastAsia="Times New Roman" w:hAnsi="Calibri" w:cs="Times New Roman"/>
                <w:b/>
                <w:color w:val="000000"/>
                <w:sz w:val="20"/>
                <w:szCs w:val="20"/>
              </w:rPr>
              <w:t xml:space="preserve"> Cross Ref.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Window Blinds/Shades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9</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 Schedules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Part Load Efficiency</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HVAC </w:t>
            </w:r>
            <w:r w:rsidR="00F1449B">
              <w:rPr>
                <w:rFonts w:ascii="Calibri" w:eastAsia="Times New Roman" w:hAnsi="Calibri" w:cs="Times New Roman"/>
                <w:color w:val="000000"/>
                <w:sz w:val="20"/>
                <w:szCs w:val="20"/>
              </w:rPr>
              <w:t xml:space="preserve">System </w:t>
            </w:r>
            <w:r w:rsidRPr="000A10B8">
              <w:rPr>
                <w:rFonts w:ascii="Calibri" w:eastAsia="Times New Roman" w:hAnsi="Calibri" w:cs="Times New Roman"/>
                <w:color w:val="000000"/>
                <w:sz w:val="20"/>
                <w:szCs w:val="20"/>
              </w:rPr>
              <w:t>Zoning</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8</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DDC VAV Control</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Standalone HVAC Systems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 process areas.</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Laboratory 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Not a lab building.</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32"/>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Building Envelope Thermal Scanning</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4</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i</w:t>
            </w:r>
            <w:proofErr w:type="spellEnd"/>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F1449B"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Limit</w:t>
            </w:r>
            <w:r w:rsidR="000A10B8" w:rsidRPr="000A10B8">
              <w:rPr>
                <w:rFonts w:ascii="Calibri" w:eastAsia="Times New Roman" w:hAnsi="Calibri" w:cs="Times New Roman"/>
                <w:color w:val="000000"/>
                <w:sz w:val="20"/>
                <w:szCs w:val="20"/>
              </w:rPr>
              <w:t xml:space="preserve"> Incandescent Lighting</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F1449B"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F1449B"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w:t>
            </w:r>
          </w:p>
        </w:tc>
        <w:tc>
          <w:tcPr>
            <w:tcW w:w="2934" w:type="dxa"/>
            <w:tcBorders>
              <w:top w:val="nil"/>
              <w:left w:val="nil"/>
              <w:bottom w:val="single" w:sz="4" w:space="0" w:color="auto"/>
              <w:right w:val="single" w:sz="4" w:space="0" w:color="auto"/>
            </w:tcBorders>
            <w:shd w:val="clear" w:color="auto" w:fill="auto"/>
            <w:vAlign w:val="bottom"/>
            <w:hideMark/>
          </w:tcPr>
          <w:p w:rsidR="00F1449B" w:rsidRDefault="00F1449B"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Lighting and Power Justification</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F1449B"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c>
          <w:tcPr>
            <w:tcW w:w="2755" w:type="dxa"/>
            <w:tcBorders>
              <w:top w:val="nil"/>
              <w:left w:val="nil"/>
              <w:bottom w:val="single" w:sz="4" w:space="0" w:color="auto"/>
              <w:right w:val="single" w:sz="4" w:space="0" w:color="auto"/>
            </w:tcBorders>
            <w:shd w:val="clear" w:color="auto" w:fill="auto"/>
            <w:noWrap/>
            <w:vAlign w:val="bottom"/>
            <w:hideMark/>
          </w:tcPr>
          <w:p w:rsidR="00F1449B" w:rsidRPr="000A10B8" w:rsidRDefault="00F1449B" w:rsidP="00A11EFE">
            <w:pPr>
              <w:spacing w:after="0" w:line="240" w:lineRule="auto"/>
              <w:rPr>
                <w:rFonts w:ascii="Calibri" w:eastAsia="Times New Roman" w:hAnsi="Calibri" w:cs="Times New Roman"/>
                <w:color w:val="000000"/>
                <w:sz w:val="20"/>
                <w:szCs w:val="20"/>
              </w:rPr>
            </w:pPr>
          </w:p>
        </w:tc>
        <w:tc>
          <w:tcPr>
            <w:tcW w:w="889" w:type="dxa"/>
            <w:tcBorders>
              <w:top w:val="nil"/>
              <w:left w:val="nil"/>
              <w:bottom w:val="single" w:sz="4" w:space="0" w:color="auto"/>
              <w:right w:val="single" w:sz="4" w:space="0" w:color="auto"/>
            </w:tcBorders>
            <w:shd w:val="clear" w:color="auto" w:fill="auto"/>
            <w:noWrap/>
            <w:vAlign w:val="bottom"/>
            <w:hideMark/>
          </w:tcPr>
          <w:p w:rsidR="00F1449B" w:rsidRPr="000A10B8" w:rsidRDefault="00F1449B" w:rsidP="00A11EFE">
            <w:pPr>
              <w:spacing w:after="0" w:line="240" w:lineRule="auto"/>
              <w:rPr>
                <w:rFonts w:ascii="Calibri" w:eastAsia="Times New Roman" w:hAnsi="Calibri" w:cs="Times New Roman"/>
                <w:color w:val="000000"/>
                <w:sz w:val="20"/>
                <w:szCs w:val="20"/>
              </w:rPr>
            </w:pPr>
          </w:p>
        </w:tc>
      </w:tr>
      <w:tr w:rsidR="000A10B8" w:rsidRPr="000A10B8" w:rsidTr="00A11EFE">
        <w:trPr>
          <w:trHeight w:val="300"/>
        </w:trPr>
        <w:tc>
          <w:tcPr>
            <w:tcW w:w="1141" w:type="dxa"/>
            <w:tcBorders>
              <w:top w:val="nil"/>
              <w:left w:val="nil"/>
              <w:bottom w:val="nil"/>
              <w:right w:val="nil"/>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2"/>
              </w:rPr>
            </w:pPr>
          </w:p>
        </w:tc>
        <w:tc>
          <w:tcPr>
            <w:tcW w:w="3150" w:type="dxa"/>
            <w:gridSpan w:val="2"/>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c>
          <w:tcPr>
            <w:tcW w:w="1337" w:type="dxa"/>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c>
          <w:tcPr>
            <w:tcW w:w="2971" w:type="dxa"/>
            <w:gridSpan w:val="3"/>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c>
          <w:tcPr>
            <w:tcW w:w="889" w:type="dxa"/>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r>
      <w:tr w:rsidR="000A10B8" w:rsidRPr="002017D9" w:rsidTr="00A11EFE">
        <w:trPr>
          <w:trHeight w:val="300"/>
        </w:trPr>
        <w:tc>
          <w:tcPr>
            <w:tcW w:w="5628" w:type="dxa"/>
            <w:gridSpan w:val="4"/>
            <w:tcBorders>
              <w:top w:val="nil"/>
              <w:left w:val="nil"/>
              <w:bottom w:val="nil"/>
              <w:right w:val="nil"/>
            </w:tcBorders>
            <w:shd w:val="clear" w:color="auto" w:fill="auto"/>
            <w:noWrap/>
            <w:vAlign w:val="bottom"/>
            <w:hideMark/>
          </w:tcPr>
          <w:p w:rsidR="000A10B8" w:rsidRPr="002017D9" w:rsidRDefault="000A10B8" w:rsidP="002631A2">
            <w:pPr>
              <w:spacing w:before="120"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lastRenderedPageBreak/>
              <w:t>Table 4:</w:t>
            </w:r>
            <w:r w:rsidR="00A11EFE">
              <w:rPr>
                <w:rFonts w:ascii="Calibri" w:eastAsia="Times New Roman" w:hAnsi="Calibri" w:cs="Times New Roman"/>
                <w:b/>
                <w:bCs/>
                <w:color w:val="000000"/>
                <w:sz w:val="20"/>
                <w:szCs w:val="20"/>
              </w:rPr>
              <w:t xml:space="preserve"> </w:t>
            </w:r>
            <w:r w:rsidRPr="002017D9">
              <w:rPr>
                <w:rFonts w:ascii="Calibri" w:eastAsia="Times New Roman" w:hAnsi="Calibri" w:cs="Times New Roman"/>
                <w:b/>
                <w:bCs/>
                <w:color w:val="000000"/>
                <w:sz w:val="20"/>
                <w:szCs w:val="20"/>
              </w:rPr>
              <w:t xml:space="preserve"> </w:t>
            </w:r>
            <w:r w:rsidR="002631A2">
              <w:rPr>
                <w:rFonts w:ascii="Calibri" w:eastAsia="Times New Roman" w:hAnsi="Calibri" w:cs="Times New Roman"/>
                <w:b/>
                <w:bCs/>
                <w:color w:val="000000"/>
                <w:sz w:val="20"/>
                <w:szCs w:val="20"/>
              </w:rPr>
              <w:t xml:space="preserve">Review of </w:t>
            </w:r>
            <w:r w:rsidRPr="002017D9">
              <w:rPr>
                <w:rFonts w:ascii="Calibri" w:eastAsia="Times New Roman" w:hAnsi="Calibri" w:cs="Times New Roman"/>
                <w:b/>
                <w:bCs/>
                <w:color w:val="000000"/>
                <w:sz w:val="20"/>
                <w:szCs w:val="20"/>
              </w:rPr>
              <w:t xml:space="preserve">Mandatory </w:t>
            </w:r>
            <w:r w:rsidR="002631A2">
              <w:rPr>
                <w:rFonts w:ascii="Calibri" w:eastAsia="Times New Roman" w:hAnsi="Calibri" w:cs="Times New Roman"/>
                <w:b/>
                <w:bCs/>
                <w:color w:val="000000"/>
                <w:sz w:val="20"/>
                <w:szCs w:val="20"/>
              </w:rPr>
              <w:t xml:space="preserve">Energy </w:t>
            </w:r>
            <w:r w:rsidR="00CC2386">
              <w:rPr>
                <w:rFonts w:ascii="Calibri" w:eastAsia="Times New Roman" w:hAnsi="Calibri" w:cs="Times New Roman"/>
                <w:b/>
                <w:bCs/>
                <w:color w:val="000000"/>
                <w:sz w:val="20"/>
                <w:szCs w:val="20"/>
              </w:rPr>
              <w:t>Evaluations</w:t>
            </w:r>
          </w:p>
        </w:tc>
        <w:tc>
          <w:tcPr>
            <w:tcW w:w="2971" w:type="dxa"/>
            <w:gridSpan w:val="3"/>
            <w:tcBorders>
              <w:top w:val="nil"/>
              <w:left w:val="nil"/>
              <w:bottom w:val="nil"/>
              <w:right w:val="nil"/>
            </w:tcBorders>
            <w:shd w:val="clear" w:color="auto" w:fill="auto"/>
            <w:noWrap/>
            <w:vAlign w:val="bottom"/>
            <w:hideMark/>
          </w:tcPr>
          <w:p w:rsidR="000A10B8" w:rsidRPr="002017D9" w:rsidRDefault="000A10B8" w:rsidP="00A11EFE">
            <w:pPr>
              <w:spacing w:before="120" w:after="120" w:line="240" w:lineRule="auto"/>
              <w:rPr>
                <w:rFonts w:ascii="Calibri" w:eastAsia="Times New Roman" w:hAnsi="Calibri" w:cs="Times New Roman"/>
                <w:color w:val="000000"/>
                <w:sz w:val="20"/>
                <w:szCs w:val="20"/>
              </w:rPr>
            </w:pPr>
          </w:p>
        </w:tc>
        <w:tc>
          <w:tcPr>
            <w:tcW w:w="889" w:type="dxa"/>
            <w:tcBorders>
              <w:top w:val="nil"/>
              <w:left w:val="nil"/>
              <w:bottom w:val="nil"/>
              <w:right w:val="nil"/>
            </w:tcBorders>
            <w:shd w:val="clear" w:color="auto" w:fill="auto"/>
            <w:noWrap/>
            <w:vAlign w:val="bottom"/>
            <w:hideMark/>
          </w:tcPr>
          <w:p w:rsidR="000A10B8" w:rsidRPr="002017D9" w:rsidRDefault="000A10B8" w:rsidP="00A11EFE">
            <w:pPr>
              <w:spacing w:before="120" w:after="120" w:line="240" w:lineRule="auto"/>
              <w:rPr>
                <w:rFonts w:ascii="Calibri" w:eastAsia="Times New Roman" w:hAnsi="Calibri" w:cs="Times New Roman"/>
                <w:color w:val="000000"/>
                <w:sz w:val="20"/>
                <w:szCs w:val="20"/>
              </w:rPr>
            </w:pPr>
          </w:p>
        </w:tc>
      </w:tr>
      <w:tr w:rsidR="000A10B8" w:rsidRPr="00FE1A43" w:rsidTr="00A11EFE">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0B8" w:rsidRPr="00FE1A43" w:rsidRDefault="00AC29BF" w:rsidP="000B125F">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Mandatory Eval</w:t>
            </w:r>
            <w:r w:rsidR="000B125F">
              <w:rPr>
                <w:rFonts w:ascii="Calibri" w:eastAsia="Times New Roman" w:hAnsi="Calibri" w:cs="Times New Roman"/>
                <w:b/>
                <w:color w:val="000000"/>
                <w:sz w:val="20"/>
                <w:szCs w:val="20"/>
              </w:rPr>
              <w:t>uation</w:t>
            </w:r>
            <w:r w:rsidR="00FE1A43">
              <w:rPr>
                <w:rFonts w:ascii="Calibri" w:eastAsia="Times New Roman" w:hAnsi="Calibri" w:cs="Times New Roman"/>
                <w:b/>
                <w:color w:val="000000"/>
                <w:sz w:val="20"/>
                <w:szCs w:val="20"/>
              </w:rPr>
              <w:t xml:space="preserve"> No.</w:t>
            </w:r>
          </w:p>
        </w:tc>
        <w:tc>
          <w:tcPr>
            <w:tcW w:w="2934" w:type="dxa"/>
            <w:tcBorders>
              <w:top w:val="single" w:sz="4" w:space="0" w:color="auto"/>
              <w:left w:val="nil"/>
              <w:bottom w:val="single" w:sz="4" w:space="0" w:color="auto"/>
              <w:right w:val="single" w:sz="4" w:space="0" w:color="auto"/>
            </w:tcBorders>
            <w:shd w:val="clear" w:color="auto" w:fill="auto"/>
            <w:noWrap/>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Description</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Implemented Y</w:t>
            </w:r>
            <w:r w:rsidR="00CC2386" w:rsidRPr="00FE1A43">
              <w:rPr>
                <w:rFonts w:ascii="Calibri" w:eastAsia="Times New Roman" w:hAnsi="Calibri" w:cs="Times New Roman"/>
                <w:b/>
                <w:color w:val="000000"/>
                <w:sz w:val="20"/>
                <w:szCs w:val="20"/>
              </w:rPr>
              <w:t>es</w:t>
            </w:r>
            <w:r w:rsidRPr="00FE1A43">
              <w:rPr>
                <w:rFonts w:ascii="Calibri" w:eastAsia="Times New Roman" w:hAnsi="Calibri" w:cs="Times New Roman"/>
                <w:b/>
                <w:color w:val="000000"/>
                <w:sz w:val="20"/>
                <w:szCs w:val="20"/>
              </w:rPr>
              <w:t>/N</w:t>
            </w:r>
            <w:r w:rsidR="00CC2386" w:rsidRPr="00FE1A43">
              <w:rPr>
                <w:rFonts w:ascii="Calibri" w:eastAsia="Times New Roman" w:hAnsi="Calibri" w:cs="Times New Roman"/>
                <w:b/>
                <w:color w:val="000000"/>
                <w:sz w:val="20"/>
                <w:szCs w:val="20"/>
              </w:rPr>
              <w:t>o</w:t>
            </w:r>
          </w:p>
        </w:tc>
        <w:tc>
          <w:tcPr>
            <w:tcW w:w="2909" w:type="dxa"/>
            <w:gridSpan w:val="2"/>
            <w:tcBorders>
              <w:top w:val="single" w:sz="4" w:space="0" w:color="auto"/>
              <w:left w:val="nil"/>
              <w:bottom w:val="single" w:sz="4" w:space="0" w:color="auto"/>
              <w:right w:val="single" w:sz="4" w:space="0" w:color="auto"/>
            </w:tcBorders>
            <w:shd w:val="clear" w:color="auto" w:fill="auto"/>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Comments</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EC</w:t>
            </w:r>
            <w:r w:rsidR="00624FCB" w:rsidRPr="00FE1A43">
              <w:rPr>
                <w:rFonts w:ascii="Calibri" w:eastAsia="Times New Roman" w:hAnsi="Calibri" w:cs="Times New Roman"/>
                <w:b/>
                <w:color w:val="000000"/>
                <w:sz w:val="20"/>
                <w:szCs w:val="20"/>
              </w:rPr>
              <w:t>M</w:t>
            </w:r>
            <w:r w:rsidRPr="00FE1A43">
              <w:rPr>
                <w:rFonts w:ascii="Calibri" w:eastAsia="Times New Roman" w:hAnsi="Calibri" w:cs="Times New Roman"/>
                <w:b/>
                <w:color w:val="000000"/>
                <w:sz w:val="20"/>
                <w:szCs w:val="20"/>
              </w:rPr>
              <w:t xml:space="preserve"> Cross Ref.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sidR="00AC29BF">
              <w:rPr>
                <w:rFonts w:ascii="Calibri" w:eastAsia="Times New Roman" w:hAnsi="Calibri" w:cs="Times New Roman"/>
                <w:color w:val="000000"/>
                <w:sz w:val="20"/>
                <w:szCs w:val="20"/>
              </w:rPr>
              <w:t>itional</w:t>
            </w:r>
            <w:r w:rsidRPr="000A10B8">
              <w:rPr>
                <w:rFonts w:ascii="Calibri" w:eastAsia="Times New Roman" w:hAnsi="Calibri" w:cs="Times New Roman"/>
                <w:color w:val="000000"/>
                <w:sz w:val="20"/>
                <w:szCs w:val="20"/>
              </w:rPr>
              <w:t xml:space="preserve"> Below-Grade Insulation</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sidR="00AC29BF">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Wall Insulation</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sidR="00AC29BF">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Roof Insulation</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Improved </w:t>
            </w:r>
            <w:r w:rsidR="00AC29BF">
              <w:rPr>
                <w:rFonts w:ascii="Calibri" w:eastAsia="Times New Roman" w:hAnsi="Calibri" w:cs="Times New Roman"/>
                <w:color w:val="000000"/>
                <w:sz w:val="20"/>
                <w:szCs w:val="20"/>
              </w:rPr>
              <w:t>Glazing</w:t>
            </w:r>
            <w:r w:rsidRPr="000A10B8">
              <w:rPr>
                <w:rFonts w:ascii="Calibri" w:eastAsia="Times New Roman" w:hAnsi="Calibri" w:cs="Times New Roman"/>
                <w:color w:val="000000"/>
                <w:sz w:val="20"/>
                <w:szCs w:val="20"/>
              </w:rPr>
              <w:t xml:space="preserve">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Eliminate Server Room</w:t>
            </w:r>
            <w:r w:rsidR="00AC29BF">
              <w:rPr>
                <w:rFonts w:ascii="Calibri" w:eastAsia="Times New Roman" w:hAnsi="Calibri" w:cs="Times New Roman"/>
                <w:color w:val="000000"/>
                <w:sz w:val="20"/>
                <w:szCs w:val="20"/>
              </w:rPr>
              <w:t>s</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High Efficiency Chiller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g</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Free Cooling</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AC29BF"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Heat</w:t>
            </w:r>
            <w:r w:rsidR="000A10B8" w:rsidRPr="000A10B8">
              <w:rPr>
                <w:rFonts w:ascii="Calibri" w:eastAsia="Times New Roman" w:hAnsi="Calibri" w:cs="Times New Roman"/>
                <w:color w:val="000000"/>
                <w:sz w:val="20"/>
                <w:szCs w:val="20"/>
              </w:rPr>
              <w:t xml:space="preserve"> Recovery</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roofErr w:type="spellStart"/>
            <w:r w:rsidRPr="000A10B8">
              <w:rPr>
                <w:rFonts w:ascii="Calibri" w:eastAsia="Times New Roman" w:hAnsi="Calibri" w:cs="Times New Roman"/>
                <w:color w:val="000000"/>
                <w:sz w:val="20"/>
                <w:szCs w:val="20"/>
              </w:rPr>
              <w:t>i</w:t>
            </w:r>
            <w:proofErr w:type="spellEnd"/>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Increased Envelope Inspection</w:t>
            </w:r>
            <w:r w:rsidR="00AC29BF">
              <w:rPr>
                <w:rFonts w:ascii="Calibri" w:eastAsia="Times New Roman" w:hAnsi="Calibri" w:cs="Times New Roman"/>
                <w:color w:val="000000"/>
                <w:sz w:val="20"/>
                <w:szCs w:val="20"/>
              </w:rPr>
              <w:t>s</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j</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Occupancy/Daylight Sensing</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k</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sidR="00AC29BF">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fficiency Boiler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sidR="00AC29BF">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 xml:space="preserve">fficiency </w:t>
            </w:r>
            <w:r w:rsidR="00AC29BF">
              <w:rPr>
                <w:rFonts w:ascii="Calibri" w:eastAsia="Times New Roman" w:hAnsi="Calibri" w:cs="Times New Roman"/>
                <w:color w:val="000000"/>
                <w:sz w:val="20"/>
                <w:szCs w:val="20"/>
              </w:rPr>
              <w:t xml:space="preserve">HVAC </w:t>
            </w:r>
            <w:r w:rsidRPr="000A10B8">
              <w:rPr>
                <w:rFonts w:ascii="Calibri" w:eastAsia="Times New Roman" w:hAnsi="Calibri" w:cs="Times New Roman"/>
                <w:color w:val="000000"/>
                <w:sz w:val="20"/>
                <w:szCs w:val="20"/>
              </w:rPr>
              <w:t>Equipment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m</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Variable Volume Kitchen</w:t>
            </w:r>
            <w:r w:rsidR="00AC29BF">
              <w:rPr>
                <w:rFonts w:ascii="Calibri" w:eastAsia="Times New Roman" w:hAnsi="Calibri" w:cs="Times New Roman"/>
                <w:color w:val="000000"/>
                <w:sz w:val="20"/>
                <w:szCs w:val="20"/>
              </w:rPr>
              <w:t xml:space="preserve"> Hoods</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bl>
    <w:p w:rsidR="0053781E" w:rsidRPr="006B4C5E" w:rsidRDefault="000A10B8" w:rsidP="00611BB1">
      <w:pPr>
        <w:spacing w:before="120" w:line="240" w:lineRule="auto"/>
        <w:jc w:val="both"/>
        <w:rPr>
          <w:rFonts w:asciiTheme="minorHAnsi" w:hAnsiTheme="minorHAnsi"/>
          <w:sz w:val="20"/>
          <w:szCs w:val="20"/>
        </w:rPr>
      </w:pPr>
      <w:r>
        <w:rPr>
          <w:rFonts w:asciiTheme="minorHAnsi" w:hAnsiTheme="minorHAnsi"/>
          <w:sz w:val="20"/>
          <w:szCs w:val="20"/>
        </w:rPr>
        <w:t xml:space="preserve">Note 1: </w:t>
      </w:r>
      <w:r w:rsidRPr="000A10B8">
        <w:rPr>
          <w:rFonts w:asciiTheme="minorHAnsi" w:hAnsiTheme="minorHAnsi"/>
          <w:sz w:val="20"/>
          <w:szCs w:val="20"/>
        </w:rPr>
        <w:t>Performance/efficiency better than required by code.</w:t>
      </w:r>
    </w:p>
    <w:p w:rsidR="00624FCB" w:rsidRDefault="00624FCB" w:rsidP="00A11EFE">
      <w:pPr>
        <w:spacing w:line="240" w:lineRule="auto"/>
        <w:rPr>
          <w:rFonts w:asciiTheme="minorHAnsi" w:hAnsiTheme="minorHAnsi"/>
          <w:b/>
          <w:sz w:val="20"/>
          <w:szCs w:val="20"/>
          <w:u w:val="single"/>
        </w:rPr>
      </w:pPr>
    </w:p>
    <w:p w:rsidR="00C75809" w:rsidRPr="00551349" w:rsidRDefault="00C75809" w:rsidP="00A11EFE">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sidR="00E277DB">
        <w:rPr>
          <w:rFonts w:asciiTheme="minorHAnsi" w:hAnsiTheme="minorHAnsi"/>
          <w:b/>
          <w:sz w:val="20"/>
          <w:szCs w:val="20"/>
          <w:u w:val="single"/>
        </w:rPr>
        <w:t>5</w:t>
      </w:r>
      <w:r w:rsidRPr="00551349">
        <w:rPr>
          <w:rFonts w:asciiTheme="minorHAnsi" w:hAnsiTheme="minorHAnsi"/>
          <w:b/>
          <w:sz w:val="20"/>
          <w:szCs w:val="20"/>
          <w:u w:val="single"/>
        </w:rPr>
        <w:t xml:space="preserve">: Energy Cost Assumptions: </w:t>
      </w:r>
    </w:p>
    <w:p w:rsidR="00C75809" w:rsidRPr="006B4C5E" w:rsidRDefault="00C75809" w:rsidP="00611BB1">
      <w:pPr>
        <w:spacing w:line="240" w:lineRule="auto"/>
        <w:jc w:val="both"/>
        <w:rPr>
          <w:rFonts w:asciiTheme="minorHAnsi" w:hAnsiTheme="minorHAnsi"/>
          <w:sz w:val="20"/>
          <w:szCs w:val="20"/>
        </w:rPr>
      </w:pPr>
      <w:r w:rsidRPr="006B4C5E">
        <w:rPr>
          <w:rFonts w:asciiTheme="minorHAnsi" w:hAnsiTheme="minorHAnsi"/>
          <w:sz w:val="20"/>
          <w:szCs w:val="20"/>
        </w:rPr>
        <w:t xml:space="preserve">Table </w:t>
      </w:r>
      <w:r w:rsidR="00E277DB">
        <w:rPr>
          <w:rFonts w:asciiTheme="minorHAnsi" w:hAnsiTheme="minorHAnsi"/>
          <w:sz w:val="20"/>
          <w:szCs w:val="20"/>
        </w:rPr>
        <w:t>5</w:t>
      </w:r>
      <w:r w:rsidRPr="006B4C5E">
        <w:rPr>
          <w:rFonts w:asciiTheme="minorHAnsi" w:hAnsiTheme="minorHAnsi"/>
          <w:sz w:val="20"/>
          <w:szCs w:val="20"/>
        </w:rPr>
        <w:t xml:space="preserve"> reports the energy cost assumptions utilized for energy cost calculations. </w:t>
      </w:r>
    </w:p>
    <w:tbl>
      <w:tblPr>
        <w:tblW w:w="7700" w:type="dxa"/>
        <w:tblInd w:w="88" w:type="dxa"/>
        <w:tblLook w:val="04A0" w:firstRow="1" w:lastRow="0" w:firstColumn="1" w:lastColumn="0" w:noHBand="0" w:noVBand="1"/>
      </w:tblPr>
      <w:tblGrid>
        <w:gridCol w:w="2394"/>
        <w:gridCol w:w="1586"/>
        <w:gridCol w:w="3720"/>
      </w:tblGrid>
      <w:tr w:rsidR="00C75809" w:rsidRPr="00551349" w:rsidTr="00C75809">
        <w:trPr>
          <w:trHeight w:val="300"/>
        </w:trPr>
        <w:tc>
          <w:tcPr>
            <w:tcW w:w="3980" w:type="dxa"/>
            <w:gridSpan w:val="2"/>
            <w:tcBorders>
              <w:top w:val="nil"/>
              <w:left w:val="nil"/>
              <w:bottom w:val="nil"/>
              <w:right w:val="nil"/>
            </w:tcBorders>
            <w:shd w:val="clear" w:color="auto" w:fill="auto"/>
            <w:noWrap/>
            <w:vAlign w:val="bottom"/>
            <w:hideMark/>
          </w:tcPr>
          <w:p w:rsidR="00C75809" w:rsidRPr="00551349" w:rsidRDefault="00C75809" w:rsidP="00A11EFE">
            <w:pPr>
              <w:spacing w:before="120"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A11EFE">
              <w:rPr>
                <w:rFonts w:ascii="Calibri" w:eastAsia="Times New Roman" w:hAnsi="Calibri" w:cs="Times New Roman"/>
                <w:b/>
                <w:bCs/>
                <w:color w:val="000000"/>
                <w:sz w:val="20"/>
                <w:szCs w:val="20"/>
              </w:rPr>
              <w:t>5</w:t>
            </w:r>
            <w:r w:rsidRPr="00551349">
              <w:rPr>
                <w:rFonts w:ascii="Calibri" w:eastAsia="Times New Roman" w:hAnsi="Calibri" w:cs="Times New Roman"/>
                <w:b/>
                <w:bCs/>
                <w:color w:val="000000"/>
                <w:sz w:val="20"/>
                <w:szCs w:val="20"/>
              </w:rPr>
              <w:t xml:space="preserve">: </w:t>
            </w:r>
            <w:r w:rsidR="00A11EFE">
              <w:rPr>
                <w:rFonts w:ascii="Calibri" w:eastAsia="Times New Roman" w:hAnsi="Calibri" w:cs="Times New Roman"/>
                <w:b/>
                <w:bCs/>
                <w:color w:val="000000"/>
                <w:sz w:val="20"/>
                <w:szCs w:val="20"/>
              </w:rPr>
              <w:t xml:space="preserve"> </w:t>
            </w:r>
            <w:r w:rsidRPr="00551349">
              <w:rPr>
                <w:rFonts w:ascii="Calibri" w:eastAsia="Times New Roman" w:hAnsi="Calibri" w:cs="Times New Roman"/>
                <w:b/>
                <w:bCs/>
                <w:color w:val="000000"/>
                <w:sz w:val="20"/>
                <w:szCs w:val="20"/>
              </w:rPr>
              <w:t>Energy Costs Assumptions</w:t>
            </w:r>
          </w:p>
        </w:tc>
        <w:tc>
          <w:tcPr>
            <w:tcW w:w="3720" w:type="dxa"/>
            <w:tcBorders>
              <w:top w:val="nil"/>
              <w:left w:val="nil"/>
              <w:bottom w:val="nil"/>
              <w:right w:val="nil"/>
            </w:tcBorders>
            <w:shd w:val="clear" w:color="auto" w:fill="auto"/>
            <w:noWrap/>
            <w:vAlign w:val="bottom"/>
            <w:hideMark/>
          </w:tcPr>
          <w:p w:rsidR="00C75809" w:rsidRPr="00551349" w:rsidRDefault="00C75809" w:rsidP="00A11EFE">
            <w:pPr>
              <w:spacing w:before="120" w:after="0" w:line="240" w:lineRule="auto"/>
              <w:rPr>
                <w:rFonts w:ascii="Calibri" w:eastAsia="Times New Roman" w:hAnsi="Calibri" w:cs="Times New Roman"/>
                <w:b/>
                <w:bCs/>
                <w:color w:val="000000"/>
                <w:sz w:val="20"/>
                <w:szCs w:val="20"/>
              </w:rPr>
            </w:pPr>
          </w:p>
        </w:tc>
      </w:tr>
      <w:tr w:rsidR="00C75809" w:rsidRPr="000A10B8" w:rsidTr="00C75809">
        <w:trPr>
          <w:trHeight w:val="300"/>
        </w:trPr>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jc w:val="center"/>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Energy Type</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jc w:val="center"/>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Cost</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jc w:val="center"/>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Comments</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Electricity</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$0.079 /kwh</w:t>
            </w:r>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DTE </w:t>
            </w:r>
            <w:r w:rsidR="00D76310">
              <w:rPr>
                <w:rFonts w:ascii="Calibri" w:eastAsia="Times New Roman" w:hAnsi="Calibri" w:cs="Times New Roman"/>
                <w:color w:val="000000"/>
                <w:sz w:val="20"/>
                <w:szCs w:val="20"/>
              </w:rPr>
              <w:t>D</w:t>
            </w:r>
            <w:r w:rsidRPr="000A10B8">
              <w:rPr>
                <w:rFonts w:ascii="Calibri" w:eastAsia="Times New Roman" w:hAnsi="Calibri" w:cs="Times New Roman"/>
                <w:color w:val="000000"/>
                <w:sz w:val="20"/>
                <w:szCs w:val="20"/>
              </w:rPr>
              <w:t xml:space="preserve">irect </w:t>
            </w:r>
            <w:r w:rsidR="00D76310">
              <w:rPr>
                <w:rFonts w:ascii="Calibri" w:eastAsia="Times New Roman" w:hAnsi="Calibri" w:cs="Times New Roman"/>
                <w:color w:val="000000"/>
                <w:sz w:val="20"/>
                <w:szCs w:val="20"/>
              </w:rPr>
              <w:t>P</w:t>
            </w:r>
            <w:r w:rsidRPr="000A10B8">
              <w:rPr>
                <w:rFonts w:ascii="Calibri" w:eastAsia="Times New Roman" w:hAnsi="Calibri" w:cs="Times New Roman"/>
                <w:color w:val="000000"/>
                <w:sz w:val="20"/>
                <w:szCs w:val="20"/>
              </w:rPr>
              <w:t xml:space="preserve">urchase </w:t>
            </w:r>
            <w:r w:rsidR="00D76310">
              <w:rPr>
                <w:rFonts w:ascii="Calibri" w:eastAsia="Times New Roman" w:hAnsi="Calibri" w:cs="Times New Roman"/>
                <w:color w:val="000000"/>
                <w:sz w:val="20"/>
                <w:szCs w:val="20"/>
              </w:rPr>
              <w:t>R</w:t>
            </w:r>
            <w:r w:rsidRPr="000A10B8">
              <w:rPr>
                <w:rFonts w:ascii="Calibri" w:eastAsia="Times New Roman" w:hAnsi="Calibri" w:cs="Times New Roman"/>
                <w:color w:val="000000"/>
                <w:sz w:val="20"/>
                <w:szCs w:val="20"/>
              </w:rPr>
              <w:t>ate</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Natural Gas</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$0.842/</w:t>
            </w:r>
            <w:proofErr w:type="spellStart"/>
            <w:r w:rsidRPr="000A10B8">
              <w:rPr>
                <w:rFonts w:ascii="Calibri" w:eastAsia="Times New Roman" w:hAnsi="Calibri" w:cs="Times New Roman"/>
                <w:color w:val="000000"/>
                <w:sz w:val="20"/>
                <w:szCs w:val="20"/>
              </w:rPr>
              <w:t>therm</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roofErr w:type="spellStart"/>
            <w:r>
              <w:rPr>
                <w:rFonts w:ascii="Calibri" w:eastAsia="Times New Roman" w:hAnsi="Calibri" w:cs="Times New Roman"/>
                <w:color w:val="000000"/>
                <w:sz w:val="20"/>
                <w:szCs w:val="20"/>
              </w:rPr>
              <w:t>MichiCon</w:t>
            </w:r>
            <w:proofErr w:type="spellEnd"/>
            <w:r>
              <w:rPr>
                <w:rFonts w:ascii="Calibri" w:eastAsia="Times New Roman" w:hAnsi="Calibri" w:cs="Times New Roman"/>
                <w:color w:val="000000"/>
                <w:sz w:val="20"/>
                <w:szCs w:val="20"/>
              </w:rPr>
              <w:t xml:space="preserve"> </w:t>
            </w:r>
            <w:r w:rsidR="00D76310">
              <w:rPr>
                <w:rFonts w:ascii="Calibri" w:eastAsia="Times New Roman" w:hAnsi="Calibri" w:cs="Times New Roman"/>
                <w:color w:val="000000"/>
                <w:sz w:val="20"/>
                <w:szCs w:val="20"/>
              </w:rPr>
              <w:t>D</w:t>
            </w:r>
            <w:r w:rsidRPr="000A10B8">
              <w:rPr>
                <w:rFonts w:ascii="Calibri" w:eastAsia="Times New Roman" w:hAnsi="Calibri" w:cs="Times New Roman"/>
                <w:color w:val="000000"/>
                <w:sz w:val="20"/>
                <w:szCs w:val="20"/>
              </w:rPr>
              <w:t xml:space="preserve">irect </w:t>
            </w:r>
            <w:r w:rsidR="00D76310">
              <w:rPr>
                <w:rFonts w:ascii="Calibri" w:eastAsia="Times New Roman" w:hAnsi="Calibri" w:cs="Times New Roman"/>
                <w:color w:val="000000"/>
                <w:sz w:val="20"/>
                <w:szCs w:val="20"/>
              </w:rPr>
              <w:t>P</w:t>
            </w:r>
            <w:r w:rsidRPr="000A10B8">
              <w:rPr>
                <w:rFonts w:ascii="Calibri" w:eastAsia="Times New Roman" w:hAnsi="Calibri" w:cs="Times New Roman"/>
                <w:color w:val="000000"/>
                <w:sz w:val="20"/>
                <w:szCs w:val="20"/>
              </w:rPr>
              <w:t xml:space="preserve">urchase </w:t>
            </w:r>
            <w:r w:rsidR="00D76310">
              <w:rPr>
                <w:rFonts w:ascii="Calibri" w:eastAsia="Times New Roman" w:hAnsi="Calibri" w:cs="Times New Roman"/>
                <w:color w:val="000000"/>
                <w:sz w:val="20"/>
                <w:szCs w:val="20"/>
              </w:rPr>
              <w:t>R</w:t>
            </w:r>
            <w:r w:rsidRPr="000A10B8">
              <w:rPr>
                <w:rFonts w:ascii="Calibri" w:eastAsia="Times New Roman" w:hAnsi="Calibri" w:cs="Times New Roman"/>
                <w:color w:val="000000"/>
                <w:sz w:val="20"/>
                <w:szCs w:val="20"/>
              </w:rPr>
              <w:t>ate</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Steam</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$1.90/</w:t>
            </w:r>
            <w:proofErr w:type="spellStart"/>
            <w:r w:rsidRPr="000A10B8">
              <w:rPr>
                <w:rFonts w:ascii="Calibri" w:eastAsia="Times New Roman" w:hAnsi="Calibri" w:cs="Times New Roman"/>
                <w:color w:val="000000"/>
                <w:sz w:val="20"/>
                <w:szCs w:val="20"/>
              </w:rPr>
              <w:t>therm</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Pr>
                <w:rFonts w:ascii="Calibri" w:eastAsia="Times New Roman" w:hAnsi="Calibri" w:cs="Times New Roman"/>
                <w:color w:val="000000"/>
                <w:sz w:val="20"/>
                <w:szCs w:val="20"/>
              </w:rPr>
              <w:t>U-M Utility Rate</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Chilled Water</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$1.07/</w:t>
            </w:r>
            <w:proofErr w:type="spellStart"/>
            <w:r w:rsidRPr="000A10B8">
              <w:rPr>
                <w:rFonts w:ascii="Calibri" w:eastAsia="Times New Roman" w:hAnsi="Calibri" w:cs="Times New Roman"/>
                <w:color w:val="000000"/>
                <w:sz w:val="20"/>
                <w:szCs w:val="20"/>
              </w:rPr>
              <w:t>therm</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Pr>
                <w:rFonts w:ascii="Calibri" w:eastAsia="Times New Roman" w:hAnsi="Calibri" w:cs="Times New Roman"/>
                <w:color w:val="000000"/>
                <w:sz w:val="20"/>
                <w:szCs w:val="20"/>
              </w:rPr>
              <w:t>U-M Utility Rate</w:t>
            </w:r>
          </w:p>
        </w:tc>
      </w:tr>
    </w:tbl>
    <w:p w:rsidR="00BF0C70" w:rsidRPr="00D64037" w:rsidRDefault="00BF0C70" w:rsidP="00976798">
      <w:pPr>
        <w:pStyle w:val="Default"/>
        <w:spacing w:before="200" w:after="200"/>
        <w:jc w:val="both"/>
        <w:rPr>
          <w:rFonts w:asciiTheme="minorHAnsi" w:hAnsiTheme="minorHAnsi"/>
          <w:b/>
          <w:i/>
          <w:vanish/>
          <w:color w:val="7030A0"/>
          <w:sz w:val="20"/>
          <w:szCs w:val="20"/>
        </w:rPr>
      </w:pPr>
      <w:r w:rsidRPr="00D64037">
        <w:rPr>
          <w:rFonts w:asciiTheme="minorHAnsi" w:hAnsiTheme="minorHAnsi"/>
          <w:b/>
          <w:i/>
          <w:vanish/>
          <w:color w:val="7030A0"/>
          <w:sz w:val="20"/>
          <w:szCs w:val="20"/>
        </w:rPr>
        <w:t>Attach the following to this report in the order indicated:</w:t>
      </w:r>
    </w:p>
    <w:p w:rsidR="00BF0C70" w:rsidRPr="00D64037" w:rsidRDefault="00BF0C70" w:rsidP="00976798">
      <w:pPr>
        <w:pStyle w:val="Default"/>
        <w:numPr>
          <w:ilvl w:val="0"/>
          <w:numId w:val="1"/>
        </w:numPr>
        <w:spacing w:after="200"/>
        <w:jc w:val="both"/>
        <w:rPr>
          <w:rFonts w:asciiTheme="minorHAnsi" w:hAnsiTheme="minorHAnsi"/>
          <w:i/>
          <w:vanish/>
          <w:color w:val="7030A0"/>
          <w:sz w:val="20"/>
          <w:szCs w:val="20"/>
        </w:rPr>
      </w:pPr>
      <w:r w:rsidRPr="00D64037">
        <w:rPr>
          <w:rFonts w:asciiTheme="minorHAnsi" w:hAnsiTheme="minorHAnsi"/>
          <w:i/>
          <w:vanish/>
          <w:color w:val="7030A0"/>
          <w:sz w:val="20"/>
          <w:szCs w:val="20"/>
        </w:rPr>
        <w:t xml:space="preserve">Completed </w:t>
      </w:r>
      <w:proofErr w:type="spellStart"/>
      <w:r w:rsidRPr="00D64037">
        <w:rPr>
          <w:rFonts w:asciiTheme="minorHAnsi" w:hAnsiTheme="minorHAnsi"/>
          <w:i/>
          <w:vanish/>
          <w:color w:val="7030A0"/>
          <w:sz w:val="20"/>
          <w:szCs w:val="20"/>
        </w:rPr>
        <w:t>COM</w:t>
      </w:r>
      <w:r w:rsidRPr="00D64037">
        <w:rPr>
          <w:rFonts w:asciiTheme="minorHAnsi" w:hAnsiTheme="minorHAnsi"/>
          <w:i/>
          <w:iCs/>
          <w:vanish/>
          <w:color w:val="7030A0"/>
          <w:sz w:val="20"/>
          <w:szCs w:val="20"/>
        </w:rPr>
        <w:t>check</w:t>
      </w:r>
      <w:proofErr w:type="spellEnd"/>
      <w:r w:rsidRPr="00D64037">
        <w:rPr>
          <w:rFonts w:asciiTheme="minorHAnsi" w:hAnsiTheme="minorHAnsi"/>
          <w:i/>
          <w:iCs/>
          <w:vanish/>
          <w:color w:val="7030A0"/>
          <w:sz w:val="20"/>
          <w:szCs w:val="20"/>
        </w:rPr>
        <w:t xml:space="preserve"> </w:t>
      </w:r>
      <w:r w:rsidRPr="00D64037">
        <w:rPr>
          <w:rFonts w:asciiTheme="minorHAnsi" w:hAnsiTheme="minorHAnsi"/>
          <w:i/>
          <w:vanish/>
          <w:color w:val="7030A0"/>
          <w:sz w:val="20"/>
          <w:szCs w:val="20"/>
        </w:rPr>
        <w:t>compliance report demonstrating compliance to ASHRAE Standard 90.1.</w:t>
      </w:r>
    </w:p>
    <w:p w:rsidR="00BF0C70" w:rsidRPr="00D64037" w:rsidRDefault="00BF0C70" w:rsidP="00976798">
      <w:pPr>
        <w:pStyle w:val="Default"/>
        <w:numPr>
          <w:ilvl w:val="0"/>
          <w:numId w:val="1"/>
        </w:numPr>
        <w:spacing w:after="200"/>
        <w:jc w:val="both"/>
        <w:rPr>
          <w:rFonts w:asciiTheme="minorHAnsi" w:hAnsiTheme="minorHAnsi"/>
          <w:i/>
          <w:vanish/>
          <w:color w:val="7030A0"/>
          <w:sz w:val="20"/>
          <w:szCs w:val="20"/>
        </w:rPr>
      </w:pPr>
      <w:r w:rsidRPr="00D64037">
        <w:rPr>
          <w:rFonts w:asciiTheme="minorHAnsi" w:hAnsiTheme="minorHAnsi"/>
          <w:i/>
          <w:vanish/>
          <w:color w:val="7030A0"/>
          <w:sz w:val="20"/>
          <w:szCs w:val="20"/>
        </w:rPr>
        <w:t xml:space="preserve">If the ECB method is used, complete data files from the energy simulation program.  Include the name of the simulation program(s) used.  The output reports shall also show the amount of time any loads are not met by the HVAC system for the </w:t>
      </w:r>
      <w:r w:rsidRPr="00D64037">
        <w:rPr>
          <w:rFonts w:asciiTheme="minorHAnsi" w:hAnsiTheme="minorHAnsi"/>
          <w:i/>
          <w:iCs/>
          <w:vanish/>
          <w:color w:val="7030A0"/>
          <w:sz w:val="20"/>
          <w:szCs w:val="20"/>
        </w:rPr>
        <w:t xml:space="preserve">baseline building design </w:t>
      </w:r>
      <w:r w:rsidRPr="00D64037">
        <w:rPr>
          <w:rFonts w:asciiTheme="minorHAnsi" w:hAnsiTheme="minorHAnsi"/>
          <w:i/>
          <w:vanish/>
          <w:color w:val="7030A0"/>
          <w:sz w:val="20"/>
          <w:szCs w:val="20"/>
        </w:rPr>
        <w:t xml:space="preserve">and the </w:t>
      </w:r>
      <w:r w:rsidRPr="00D64037">
        <w:rPr>
          <w:rFonts w:asciiTheme="minorHAnsi" w:hAnsiTheme="minorHAnsi"/>
          <w:i/>
          <w:iCs/>
          <w:vanish/>
          <w:color w:val="7030A0"/>
          <w:sz w:val="20"/>
          <w:szCs w:val="20"/>
        </w:rPr>
        <w:t>proposed building design</w:t>
      </w:r>
      <w:r w:rsidRPr="00D64037">
        <w:rPr>
          <w:rFonts w:asciiTheme="minorHAnsi" w:hAnsiTheme="minorHAnsi"/>
          <w:i/>
          <w:vanish/>
          <w:color w:val="7030A0"/>
          <w:sz w:val="20"/>
          <w:szCs w:val="20"/>
        </w:rPr>
        <w:t xml:space="preserve">. The proposed building design shall not have more “unmet hours” than the baseline building. </w:t>
      </w:r>
    </w:p>
    <w:p w:rsidR="00BF0C70" w:rsidRPr="00D64037" w:rsidRDefault="00BF0C70" w:rsidP="00976798">
      <w:pPr>
        <w:pStyle w:val="Default"/>
        <w:numPr>
          <w:ilvl w:val="0"/>
          <w:numId w:val="1"/>
        </w:numPr>
        <w:spacing w:after="200"/>
        <w:jc w:val="both"/>
        <w:rPr>
          <w:rFonts w:asciiTheme="minorHAnsi" w:hAnsiTheme="minorHAnsi"/>
          <w:i/>
          <w:vanish/>
          <w:color w:val="7030A0"/>
          <w:sz w:val="20"/>
          <w:szCs w:val="20"/>
        </w:rPr>
      </w:pPr>
      <w:r w:rsidRPr="00D64037">
        <w:rPr>
          <w:rFonts w:asciiTheme="minorHAnsi" w:hAnsiTheme="minorHAnsi"/>
          <w:i/>
          <w:vanish/>
          <w:color w:val="7030A0"/>
          <w:sz w:val="20"/>
          <w:szCs w:val="20"/>
        </w:rPr>
        <w:t xml:space="preserve">An explanation of any error messages noted in the simulation program output. </w:t>
      </w:r>
    </w:p>
    <w:sectPr w:rsidR="00BF0C70" w:rsidRPr="00D64037" w:rsidSect="00880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C" w:rsidRDefault="00D97F2C" w:rsidP="00C507F5">
      <w:pPr>
        <w:spacing w:after="0" w:line="240" w:lineRule="auto"/>
      </w:pPr>
      <w:r>
        <w:separator/>
      </w:r>
    </w:p>
  </w:endnote>
  <w:endnote w:type="continuationSeparator" w:id="0">
    <w:p w:rsidR="00D97F2C" w:rsidRDefault="00D97F2C" w:rsidP="00C5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2C" w:rsidRDefault="00D97F2C">
    <w:pPr>
      <w:pStyle w:val="Footer"/>
      <w:pBdr>
        <w:top w:val="thinThickSmallGap" w:sz="24" w:space="1" w:color="622423" w:themeColor="accent2" w:themeShade="7F"/>
      </w:pBdr>
      <w:rPr>
        <w:rFonts w:asciiTheme="minorHAnsi" w:hAnsiTheme="minorHAnsi"/>
      </w:rPr>
    </w:pPr>
    <w:r>
      <w:rPr>
        <w:rFonts w:asciiTheme="minorHAnsi" w:hAnsiTheme="minorHAnsi"/>
      </w:rPr>
      <w:t>Project:</w:t>
    </w:r>
    <w:r w:rsidRPr="00252218">
      <w:rPr>
        <w:rFonts w:asciiTheme="minorHAnsi" w:hAnsiTheme="minorHAnsi" w:cs="Times New Roman"/>
        <w:i/>
        <w:sz w:val="20"/>
        <w:szCs w:val="20"/>
      </w:rPr>
      <w:t xml:space="preserve"> </w:t>
    </w:r>
    <w:r w:rsidRPr="00A40218">
      <w:rPr>
        <w:rFonts w:asciiTheme="minorHAnsi" w:hAnsiTheme="minorHAnsi" w:cs="Times New Roman"/>
        <w:i/>
        <w:vanish/>
        <w:color w:val="7030A0"/>
        <w:sz w:val="20"/>
        <w:szCs w:val="20"/>
      </w:rPr>
      <w:t>&lt;insert project name&gt;</w:t>
    </w:r>
  </w:p>
  <w:p w:rsidR="00D97F2C" w:rsidRPr="00C507F5" w:rsidRDefault="00D97F2C">
    <w:pPr>
      <w:pStyle w:val="Footer"/>
      <w:pBdr>
        <w:top w:val="thinThickSmallGap" w:sz="24" w:space="1" w:color="622423" w:themeColor="accent2" w:themeShade="7F"/>
      </w:pBdr>
      <w:rPr>
        <w:rFonts w:asciiTheme="minorHAnsi" w:hAnsiTheme="minorHAnsi"/>
      </w:rPr>
    </w:pPr>
    <w:r>
      <w:rPr>
        <w:rFonts w:asciiTheme="minorHAnsi" w:hAnsiTheme="minorHAnsi"/>
      </w:rPr>
      <w:t>Report Version:</w:t>
    </w:r>
    <w:r w:rsidRPr="00A40218">
      <w:rPr>
        <w:rFonts w:asciiTheme="minorHAnsi" w:hAnsiTheme="minorHAnsi" w:cs="Times New Roman"/>
        <w:i/>
        <w:vanish/>
        <w:color w:val="7030A0"/>
        <w:sz w:val="20"/>
        <w:szCs w:val="20"/>
      </w:rPr>
      <w:t xml:space="preserve"> &lt;insert SD, DD, CD, or FINAL&gt;</w:t>
    </w:r>
    <w:r w:rsidRPr="00C507F5">
      <w:rPr>
        <w:rFonts w:asciiTheme="minorHAnsi" w:hAnsiTheme="minorHAnsi"/>
      </w:rPr>
      <w:ptab w:relativeTo="margin" w:alignment="right" w:leader="none"/>
    </w:r>
    <w:r w:rsidRPr="00C507F5">
      <w:rPr>
        <w:rFonts w:asciiTheme="minorHAnsi" w:hAnsiTheme="minorHAnsi"/>
      </w:rPr>
      <w:t xml:space="preserve">Page </w:t>
    </w:r>
    <w:r w:rsidR="00077669" w:rsidRPr="00C507F5">
      <w:rPr>
        <w:rFonts w:asciiTheme="minorHAnsi" w:hAnsiTheme="minorHAnsi"/>
      </w:rPr>
      <w:fldChar w:fldCharType="begin"/>
    </w:r>
    <w:r w:rsidRPr="00C507F5">
      <w:rPr>
        <w:rFonts w:asciiTheme="minorHAnsi" w:hAnsiTheme="minorHAnsi"/>
      </w:rPr>
      <w:instrText xml:space="preserve"> PAGE   \* MERGEFORMAT </w:instrText>
    </w:r>
    <w:r w:rsidR="00077669" w:rsidRPr="00C507F5">
      <w:rPr>
        <w:rFonts w:asciiTheme="minorHAnsi" w:hAnsiTheme="minorHAnsi"/>
      </w:rPr>
      <w:fldChar w:fldCharType="separate"/>
    </w:r>
    <w:r w:rsidR="00B0315F">
      <w:rPr>
        <w:rFonts w:asciiTheme="minorHAnsi" w:hAnsiTheme="minorHAnsi"/>
        <w:noProof/>
      </w:rPr>
      <w:t>4</w:t>
    </w:r>
    <w:r w:rsidR="00077669" w:rsidRPr="00C507F5">
      <w:rPr>
        <w:rFonts w:asciiTheme="minorHAnsi" w:hAnsiTheme="minorHAnsi"/>
      </w:rPr>
      <w:fldChar w:fldCharType="end"/>
    </w:r>
  </w:p>
  <w:p w:rsidR="00D97F2C" w:rsidRPr="00C507F5" w:rsidRDefault="00D97F2C">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C" w:rsidRDefault="00D97F2C" w:rsidP="00C507F5">
      <w:pPr>
        <w:spacing w:after="0" w:line="240" w:lineRule="auto"/>
      </w:pPr>
      <w:r>
        <w:separator/>
      </w:r>
    </w:p>
  </w:footnote>
  <w:footnote w:type="continuationSeparator" w:id="0">
    <w:p w:rsidR="00D97F2C" w:rsidRDefault="00D97F2C" w:rsidP="00C5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DF0"/>
    <w:multiLevelType w:val="hybridMultilevel"/>
    <w:tmpl w:val="8B7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00"/>
    <w:rsid w:val="00077669"/>
    <w:rsid w:val="000828B2"/>
    <w:rsid w:val="000A10B8"/>
    <w:rsid w:val="000B125F"/>
    <w:rsid w:val="000E4FA8"/>
    <w:rsid w:val="00111AA7"/>
    <w:rsid w:val="00184D6C"/>
    <w:rsid w:val="001C7D8C"/>
    <w:rsid w:val="002017D9"/>
    <w:rsid w:val="0020263F"/>
    <w:rsid w:val="002107DD"/>
    <w:rsid w:val="0021531A"/>
    <w:rsid w:val="00227AD9"/>
    <w:rsid w:val="00251DBB"/>
    <w:rsid w:val="00252218"/>
    <w:rsid w:val="00262A67"/>
    <w:rsid w:val="002631A2"/>
    <w:rsid w:val="00263E96"/>
    <w:rsid w:val="002A35B6"/>
    <w:rsid w:val="002B5D40"/>
    <w:rsid w:val="002F1E8E"/>
    <w:rsid w:val="003201BA"/>
    <w:rsid w:val="003364EC"/>
    <w:rsid w:val="00357F00"/>
    <w:rsid w:val="0036218C"/>
    <w:rsid w:val="003C4D76"/>
    <w:rsid w:val="0043202B"/>
    <w:rsid w:val="004741E7"/>
    <w:rsid w:val="004F46CA"/>
    <w:rsid w:val="005354C1"/>
    <w:rsid w:val="0053781E"/>
    <w:rsid w:val="00551349"/>
    <w:rsid w:val="00582320"/>
    <w:rsid w:val="005D685F"/>
    <w:rsid w:val="00611BB1"/>
    <w:rsid w:val="00620990"/>
    <w:rsid w:val="00624FCB"/>
    <w:rsid w:val="0062702E"/>
    <w:rsid w:val="00643C02"/>
    <w:rsid w:val="00646256"/>
    <w:rsid w:val="00673958"/>
    <w:rsid w:val="006A5C26"/>
    <w:rsid w:val="006A7E5D"/>
    <w:rsid w:val="006B4C5E"/>
    <w:rsid w:val="006C7D59"/>
    <w:rsid w:val="006F081B"/>
    <w:rsid w:val="007E0815"/>
    <w:rsid w:val="0080110D"/>
    <w:rsid w:val="008139AB"/>
    <w:rsid w:val="00825A17"/>
    <w:rsid w:val="0085373A"/>
    <w:rsid w:val="008612A5"/>
    <w:rsid w:val="008716FC"/>
    <w:rsid w:val="00875D2A"/>
    <w:rsid w:val="00877234"/>
    <w:rsid w:val="00880917"/>
    <w:rsid w:val="00897ABC"/>
    <w:rsid w:val="008B3398"/>
    <w:rsid w:val="00910BE6"/>
    <w:rsid w:val="0092013D"/>
    <w:rsid w:val="00975007"/>
    <w:rsid w:val="00976798"/>
    <w:rsid w:val="009A25D9"/>
    <w:rsid w:val="009F0A7B"/>
    <w:rsid w:val="00A11EFE"/>
    <w:rsid w:val="00A15491"/>
    <w:rsid w:val="00A34F67"/>
    <w:rsid w:val="00A40218"/>
    <w:rsid w:val="00A94235"/>
    <w:rsid w:val="00AC1C0A"/>
    <w:rsid w:val="00AC29BF"/>
    <w:rsid w:val="00AE1295"/>
    <w:rsid w:val="00AE6FF7"/>
    <w:rsid w:val="00B0315F"/>
    <w:rsid w:val="00B04F2A"/>
    <w:rsid w:val="00B15D19"/>
    <w:rsid w:val="00B656AC"/>
    <w:rsid w:val="00BA6FDF"/>
    <w:rsid w:val="00BC5388"/>
    <w:rsid w:val="00BF0C70"/>
    <w:rsid w:val="00C007A0"/>
    <w:rsid w:val="00C10696"/>
    <w:rsid w:val="00C5018E"/>
    <w:rsid w:val="00C507F5"/>
    <w:rsid w:val="00C721C0"/>
    <w:rsid w:val="00C75809"/>
    <w:rsid w:val="00CC2386"/>
    <w:rsid w:val="00D64037"/>
    <w:rsid w:val="00D74042"/>
    <w:rsid w:val="00D76310"/>
    <w:rsid w:val="00D77357"/>
    <w:rsid w:val="00D859E4"/>
    <w:rsid w:val="00D87860"/>
    <w:rsid w:val="00D97F2C"/>
    <w:rsid w:val="00DC7DDA"/>
    <w:rsid w:val="00E127B2"/>
    <w:rsid w:val="00E277DB"/>
    <w:rsid w:val="00E31370"/>
    <w:rsid w:val="00E335CB"/>
    <w:rsid w:val="00E403BB"/>
    <w:rsid w:val="00EF5A9A"/>
    <w:rsid w:val="00F1449B"/>
    <w:rsid w:val="00F42E06"/>
    <w:rsid w:val="00F463BD"/>
    <w:rsid w:val="00F55344"/>
    <w:rsid w:val="00F76B26"/>
    <w:rsid w:val="00FA22A8"/>
    <w:rsid w:val="00FD714F"/>
    <w:rsid w:val="00FE1A43"/>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8C58D-7807-4EE3-9194-141CF287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E4"/>
  </w:style>
  <w:style w:type="paragraph" w:styleId="Heading1">
    <w:name w:val="heading 1"/>
    <w:basedOn w:val="Normal"/>
    <w:next w:val="Normal"/>
    <w:link w:val="Heading1Char"/>
    <w:qFormat/>
    <w:rsid w:val="0021531A"/>
    <w:pPr>
      <w:keepNext/>
      <w:spacing w:after="0" w:line="240" w:lineRule="auto"/>
      <w:outlineLvl w:val="0"/>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02E"/>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semiHidden/>
    <w:unhideWhenUsed/>
    <w:rsid w:val="00C50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7F5"/>
  </w:style>
  <w:style w:type="paragraph" w:styleId="Footer">
    <w:name w:val="footer"/>
    <w:basedOn w:val="Normal"/>
    <w:link w:val="FooterChar"/>
    <w:uiPriority w:val="99"/>
    <w:unhideWhenUsed/>
    <w:rsid w:val="00C5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F5"/>
  </w:style>
  <w:style w:type="character" w:customStyle="1" w:styleId="Heading1Char">
    <w:name w:val="Heading 1 Char"/>
    <w:basedOn w:val="DefaultParagraphFont"/>
    <w:link w:val="Heading1"/>
    <w:rsid w:val="0021531A"/>
    <w:rPr>
      <w:rFonts w:ascii="Times New Roman" w:eastAsia="Times New Roman" w:hAnsi="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229">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418648334">
      <w:bodyDiv w:val="1"/>
      <w:marLeft w:val="0"/>
      <w:marRight w:val="0"/>
      <w:marTop w:val="0"/>
      <w:marBottom w:val="0"/>
      <w:divBdr>
        <w:top w:val="none" w:sz="0" w:space="0" w:color="auto"/>
        <w:left w:val="none" w:sz="0" w:space="0" w:color="auto"/>
        <w:bottom w:val="none" w:sz="0" w:space="0" w:color="auto"/>
        <w:right w:val="none" w:sz="0" w:space="0" w:color="auto"/>
      </w:divBdr>
    </w:div>
    <w:div w:id="507253688">
      <w:bodyDiv w:val="1"/>
      <w:marLeft w:val="0"/>
      <w:marRight w:val="0"/>
      <w:marTop w:val="0"/>
      <w:marBottom w:val="0"/>
      <w:divBdr>
        <w:top w:val="none" w:sz="0" w:space="0" w:color="auto"/>
        <w:left w:val="none" w:sz="0" w:space="0" w:color="auto"/>
        <w:bottom w:val="none" w:sz="0" w:space="0" w:color="auto"/>
        <w:right w:val="none" w:sz="0" w:space="0" w:color="auto"/>
      </w:divBdr>
    </w:div>
    <w:div w:id="524832400">
      <w:bodyDiv w:val="1"/>
      <w:marLeft w:val="0"/>
      <w:marRight w:val="0"/>
      <w:marTop w:val="0"/>
      <w:marBottom w:val="0"/>
      <w:divBdr>
        <w:top w:val="none" w:sz="0" w:space="0" w:color="auto"/>
        <w:left w:val="none" w:sz="0" w:space="0" w:color="auto"/>
        <w:bottom w:val="none" w:sz="0" w:space="0" w:color="auto"/>
        <w:right w:val="none" w:sz="0" w:space="0" w:color="auto"/>
      </w:divBdr>
    </w:div>
    <w:div w:id="612596296">
      <w:bodyDiv w:val="1"/>
      <w:marLeft w:val="0"/>
      <w:marRight w:val="0"/>
      <w:marTop w:val="0"/>
      <w:marBottom w:val="0"/>
      <w:divBdr>
        <w:top w:val="none" w:sz="0" w:space="0" w:color="auto"/>
        <w:left w:val="none" w:sz="0" w:space="0" w:color="auto"/>
        <w:bottom w:val="none" w:sz="0" w:space="0" w:color="auto"/>
        <w:right w:val="none" w:sz="0" w:space="0" w:color="auto"/>
      </w:divBdr>
    </w:div>
    <w:div w:id="753405647">
      <w:bodyDiv w:val="1"/>
      <w:marLeft w:val="0"/>
      <w:marRight w:val="0"/>
      <w:marTop w:val="0"/>
      <w:marBottom w:val="0"/>
      <w:divBdr>
        <w:top w:val="none" w:sz="0" w:space="0" w:color="auto"/>
        <w:left w:val="none" w:sz="0" w:space="0" w:color="auto"/>
        <w:bottom w:val="none" w:sz="0" w:space="0" w:color="auto"/>
        <w:right w:val="none" w:sz="0" w:space="0" w:color="auto"/>
      </w:divBdr>
    </w:div>
    <w:div w:id="778836976">
      <w:bodyDiv w:val="1"/>
      <w:marLeft w:val="0"/>
      <w:marRight w:val="0"/>
      <w:marTop w:val="0"/>
      <w:marBottom w:val="0"/>
      <w:divBdr>
        <w:top w:val="none" w:sz="0" w:space="0" w:color="auto"/>
        <w:left w:val="none" w:sz="0" w:space="0" w:color="auto"/>
        <w:bottom w:val="none" w:sz="0" w:space="0" w:color="auto"/>
        <w:right w:val="none" w:sz="0" w:space="0" w:color="auto"/>
      </w:divBdr>
    </w:div>
    <w:div w:id="925264903">
      <w:bodyDiv w:val="1"/>
      <w:marLeft w:val="0"/>
      <w:marRight w:val="0"/>
      <w:marTop w:val="0"/>
      <w:marBottom w:val="0"/>
      <w:divBdr>
        <w:top w:val="none" w:sz="0" w:space="0" w:color="auto"/>
        <w:left w:val="none" w:sz="0" w:space="0" w:color="auto"/>
        <w:bottom w:val="none" w:sz="0" w:space="0" w:color="auto"/>
        <w:right w:val="none" w:sz="0" w:space="0" w:color="auto"/>
      </w:divBdr>
    </w:div>
    <w:div w:id="1180311661">
      <w:bodyDiv w:val="1"/>
      <w:marLeft w:val="0"/>
      <w:marRight w:val="0"/>
      <w:marTop w:val="0"/>
      <w:marBottom w:val="0"/>
      <w:divBdr>
        <w:top w:val="none" w:sz="0" w:space="0" w:color="auto"/>
        <w:left w:val="none" w:sz="0" w:space="0" w:color="auto"/>
        <w:bottom w:val="none" w:sz="0" w:space="0" w:color="auto"/>
        <w:right w:val="none" w:sz="0" w:space="0" w:color="auto"/>
      </w:divBdr>
    </w:div>
    <w:div w:id="1257397848">
      <w:bodyDiv w:val="1"/>
      <w:marLeft w:val="0"/>
      <w:marRight w:val="0"/>
      <w:marTop w:val="0"/>
      <w:marBottom w:val="0"/>
      <w:divBdr>
        <w:top w:val="none" w:sz="0" w:space="0" w:color="auto"/>
        <w:left w:val="none" w:sz="0" w:space="0" w:color="auto"/>
        <w:bottom w:val="none" w:sz="0" w:space="0" w:color="auto"/>
        <w:right w:val="none" w:sz="0" w:space="0" w:color="auto"/>
      </w:divBdr>
    </w:div>
    <w:div w:id="1267731116">
      <w:bodyDiv w:val="1"/>
      <w:marLeft w:val="0"/>
      <w:marRight w:val="0"/>
      <w:marTop w:val="0"/>
      <w:marBottom w:val="0"/>
      <w:divBdr>
        <w:top w:val="none" w:sz="0" w:space="0" w:color="auto"/>
        <w:left w:val="none" w:sz="0" w:space="0" w:color="auto"/>
        <w:bottom w:val="none" w:sz="0" w:space="0" w:color="auto"/>
        <w:right w:val="none" w:sz="0" w:space="0" w:color="auto"/>
      </w:divBdr>
    </w:div>
    <w:div w:id="1313634788">
      <w:bodyDiv w:val="1"/>
      <w:marLeft w:val="0"/>
      <w:marRight w:val="0"/>
      <w:marTop w:val="0"/>
      <w:marBottom w:val="0"/>
      <w:divBdr>
        <w:top w:val="none" w:sz="0" w:space="0" w:color="auto"/>
        <w:left w:val="none" w:sz="0" w:space="0" w:color="auto"/>
        <w:bottom w:val="none" w:sz="0" w:space="0" w:color="auto"/>
        <w:right w:val="none" w:sz="0" w:space="0" w:color="auto"/>
      </w:divBdr>
    </w:div>
    <w:div w:id="1494447739">
      <w:bodyDiv w:val="1"/>
      <w:marLeft w:val="0"/>
      <w:marRight w:val="0"/>
      <w:marTop w:val="0"/>
      <w:marBottom w:val="0"/>
      <w:divBdr>
        <w:top w:val="none" w:sz="0" w:space="0" w:color="auto"/>
        <w:left w:val="none" w:sz="0" w:space="0" w:color="auto"/>
        <w:bottom w:val="none" w:sz="0" w:space="0" w:color="auto"/>
        <w:right w:val="none" w:sz="0" w:space="0" w:color="auto"/>
      </w:divBdr>
    </w:div>
    <w:div w:id="1545436043">
      <w:bodyDiv w:val="1"/>
      <w:marLeft w:val="0"/>
      <w:marRight w:val="0"/>
      <w:marTop w:val="0"/>
      <w:marBottom w:val="0"/>
      <w:divBdr>
        <w:top w:val="none" w:sz="0" w:space="0" w:color="auto"/>
        <w:left w:val="none" w:sz="0" w:space="0" w:color="auto"/>
        <w:bottom w:val="none" w:sz="0" w:space="0" w:color="auto"/>
        <w:right w:val="none" w:sz="0" w:space="0" w:color="auto"/>
      </w:divBdr>
    </w:div>
    <w:div w:id="1745638467">
      <w:bodyDiv w:val="1"/>
      <w:marLeft w:val="0"/>
      <w:marRight w:val="0"/>
      <w:marTop w:val="0"/>
      <w:marBottom w:val="0"/>
      <w:divBdr>
        <w:top w:val="none" w:sz="0" w:space="0" w:color="auto"/>
        <w:left w:val="none" w:sz="0" w:space="0" w:color="auto"/>
        <w:bottom w:val="none" w:sz="0" w:space="0" w:color="auto"/>
        <w:right w:val="none" w:sz="0" w:space="0" w:color="auto"/>
      </w:divBdr>
    </w:div>
    <w:div w:id="1765106534">
      <w:bodyDiv w:val="1"/>
      <w:marLeft w:val="0"/>
      <w:marRight w:val="0"/>
      <w:marTop w:val="0"/>
      <w:marBottom w:val="0"/>
      <w:divBdr>
        <w:top w:val="none" w:sz="0" w:space="0" w:color="auto"/>
        <w:left w:val="none" w:sz="0" w:space="0" w:color="auto"/>
        <w:bottom w:val="none" w:sz="0" w:space="0" w:color="auto"/>
        <w:right w:val="none" w:sz="0" w:space="0" w:color="auto"/>
      </w:divBdr>
    </w:div>
    <w:div w:id="1807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52CA-26F8-4312-B588-2321A239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Required Energy Report Format</vt:lpstr>
    </vt:vector>
  </TitlesOfParts>
  <Company>University of Michigan</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Energy Report Format</dc:title>
  <dc:creator>David M Karle</dc:creator>
  <dc:description>Original version developed Oct 2009, for reporting progress toward 30% SID-D savings goal, by D. Karle
Revise March 2010, D. Karle: better definition of persistence as requested by AEC Sustainability Team, footer to require project name and report version.</dc:description>
  <cp:lastModifiedBy>Oliver, Michele</cp:lastModifiedBy>
  <cp:revision>5</cp:revision>
  <cp:lastPrinted>2010-05-06T19:49:00Z</cp:lastPrinted>
  <dcterms:created xsi:type="dcterms:W3CDTF">2015-10-13T13:54:00Z</dcterms:created>
  <dcterms:modified xsi:type="dcterms:W3CDTF">2015-10-13T14:55:00Z</dcterms:modified>
</cp:coreProperties>
</file>